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661744" w14:textId="7D9CA100" w:rsidR="2F4C31D3" w:rsidRDefault="2F4C31D3" w:rsidP="2F109B3E">
      <w:r>
        <w:rPr>
          <w:noProof/>
        </w:rPr>
        <w:drawing>
          <wp:inline distT="0" distB="0" distL="0" distR="0" wp14:anchorId="0BFF9591" wp14:editId="3DE7313D">
            <wp:extent cx="2143125" cy="1066800"/>
            <wp:effectExtent l="0" t="0" r="0" b="0"/>
            <wp:docPr id="557472313" name="Picture 557472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FD3C54" w:rsidRPr="006E3216">
        <w:rPr>
          <w:rFonts w:ascii="Lato" w:hAnsi="Lato"/>
          <w:b/>
          <w:noProof/>
        </w:rPr>
        <w:drawing>
          <wp:inline distT="0" distB="0" distL="0" distR="0" wp14:anchorId="7CD972DC" wp14:editId="3D18577C">
            <wp:extent cx="1832451" cy="1047115"/>
            <wp:effectExtent l="0" t="0" r="0" b="0"/>
            <wp:docPr id="1456568559" name="Picture 1" descr="A logo with colorful dots and circ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568559" name="Picture 1" descr="A logo with colorful dots and circles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4384" cy="1071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1ACF6" w14:textId="64524D76" w:rsidR="46C74F2E" w:rsidRDefault="46C74F2E" w:rsidP="2F109B3E">
      <w:pPr>
        <w:ind w:left="1440" w:firstLine="720"/>
        <w:rPr>
          <w:rFonts w:ascii="Lato" w:hAnsi="Lato" w:cstheme="minorBidi"/>
          <w:b/>
          <w:bCs/>
          <w:color w:val="000000" w:themeColor="text1"/>
        </w:rPr>
      </w:pPr>
      <w:r w:rsidRPr="2F109B3E">
        <w:rPr>
          <w:rFonts w:ascii="Lato" w:hAnsi="Lato"/>
          <w:b/>
          <w:bCs/>
          <w:color w:val="0070C0"/>
          <w:sz w:val="52"/>
          <w:szCs w:val="52"/>
        </w:rPr>
        <w:t>North Yorkshire Coast Fund</w:t>
      </w:r>
    </w:p>
    <w:p w14:paraId="48AC33CE" w14:textId="17B772EB" w:rsidR="46C74F2E" w:rsidRDefault="46C74F2E" w:rsidP="2F109B3E">
      <w:pPr>
        <w:ind w:left="2880" w:right="-2880" w:firstLine="720"/>
        <w:rPr>
          <w:rFonts w:ascii="Lato" w:hAnsi="Lato"/>
          <w:b/>
          <w:bCs/>
          <w:color w:val="0070C0"/>
          <w:sz w:val="52"/>
          <w:szCs w:val="52"/>
        </w:rPr>
      </w:pPr>
      <w:r w:rsidRPr="2F109B3E">
        <w:rPr>
          <w:rFonts w:ascii="Lato" w:hAnsi="Lato"/>
          <w:b/>
          <w:bCs/>
          <w:sz w:val="52"/>
          <w:szCs w:val="52"/>
        </w:rPr>
        <w:t xml:space="preserve">Guidance Notes </w:t>
      </w:r>
    </w:p>
    <w:p w14:paraId="1498E6FE" w14:textId="3AF8095D" w:rsidR="2F109B3E" w:rsidRDefault="2F109B3E" w:rsidP="2F109B3E">
      <w:pPr>
        <w:ind w:left="2880" w:right="-2880" w:firstLine="720"/>
        <w:rPr>
          <w:rFonts w:ascii="Lato" w:hAnsi="Lato"/>
          <w:b/>
          <w:bCs/>
          <w:sz w:val="52"/>
          <w:szCs w:val="52"/>
        </w:rPr>
      </w:pPr>
    </w:p>
    <w:p w14:paraId="309BD05B" w14:textId="5946B8BD" w:rsidR="2F109B3E" w:rsidRDefault="2F109B3E" w:rsidP="2F109B3E">
      <w:pPr>
        <w:rPr>
          <w:rFonts w:ascii="Lato" w:hAnsi="Lato" w:cstheme="minorBidi"/>
          <w:b/>
          <w:bCs/>
          <w:color w:val="000000" w:themeColor="text1"/>
        </w:rPr>
      </w:pPr>
    </w:p>
    <w:p w14:paraId="2C0C7324" w14:textId="2D949414" w:rsidR="00DB7364" w:rsidRPr="00590DFD" w:rsidRDefault="00DB7364" w:rsidP="00D27AAA">
      <w:pPr>
        <w:rPr>
          <w:rFonts w:ascii="Lato" w:hAnsi="Lato" w:cstheme="minorHAnsi"/>
          <w:bCs/>
          <w:color w:val="0070C0"/>
          <w:sz w:val="28"/>
          <w:szCs w:val="28"/>
        </w:rPr>
      </w:pPr>
      <w:r w:rsidRPr="00590DFD">
        <w:rPr>
          <w:rFonts w:ascii="Lato" w:hAnsi="Lato" w:cstheme="minorHAnsi"/>
          <w:b/>
          <w:color w:val="0070C0"/>
          <w:sz w:val="28"/>
          <w:szCs w:val="28"/>
        </w:rPr>
        <w:t>Overview</w:t>
      </w:r>
    </w:p>
    <w:p w14:paraId="3ADDE0D5" w14:textId="2B94CFFA" w:rsidR="00524A45" w:rsidRPr="00E51BE2" w:rsidRDefault="008F0A27" w:rsidP="02D4660F">
      <w:pPr>
        <w:rPr>
          <w:rFonts w:ascii="Lato" w:hAnsi="Lato" w:cstheme="minorBidi"/>
        </w:rPr>
      </w:pPr>
      <w:r w:rsidRPr="02D4660F">
        <w:rPr>
          <w:rFonts w:ascii="Lato" w:hAnsi="Lato" w:cstheme="minorBidi"/>
        </w:rPr>
        <w:t xml:space="preserve">The </w:t>
      </w:r>
      <w:r w:rsidR="4DB31CAC" w:rsidRPr="02D4660F">
        <w:rPr>
          <w:rFonts w:ascii="Lato" w:hAnsi="Lato" w:cstheme="minorBidi"/>
        </w:rPr>
        <w:t xml:space="preserve">North </w:t>
      </w:r>
      <w:r w:rsidR="00082588" w:rsidRPr="02D4660F">
        <w:rPr>
          <w:rFonts w:ascii="Lato" w:hAnsi="Lato" w:cstheme="minorBidi"/>
        </w:rPr>
        <w:t xml:space="preserve">Yorkshire Coast Fund </w:t>
      </w:r>
      <w:r w:rsidR="00DB7364" w:rsidRPr="02D4660F">
        <w:rPr>
          <w:rFonts w:ascii="Lato" w:hAnsi="Lato" w:cstheme="minorBidi"/>
        </w:rPr>
        <w:t xml:space="preserve">has been </w:t>
      </w:r>
      <w:r w:rsidR="000B5B11" w:rsidRPr="02D4660F">
        <w:rPr>
          <w:rFonts w:ascii="Lato" w:hAnsi="Lato" w:cstheme="minorBidi"/>
        </w:rPr>
        <w:t>developed</w:t>
      </w:r>
      <w:r w:rsidR="161F0706" w:rsidRPr="02D4660F">
        <w:rPr>
          <w:rFonts w:ascii="Lato" w:hAnsi="Lato" w:cstheme="minorBidi"/>
        </w:rPr>
        <w:t xml:space="preserve"> </w:t>
      </w:r>
      <w:r w:rsidR="00E51BE2" w:rsidRPr="02D4660F">
        <w:rPr>
          <w:rFonts w:ascii="Lato" w:hAnsi="Lato" w:cstheme="minorBidi"/>
          <w:color w:val="000000" w:themeColor="text1"/>
        </w:rPr>
        <w:t xml:space="preserve">for </w:t>
      </w:r>
      <w:r w:rsidR="000B5B11" w:rsidRPr="02D4660F">
        <w:rPr>
          <w:rFonts w:ascii="Lato" w:hAnsi="Lato" w:cstheme="minorBidi"/>
          <w:color w:val="000000" w:themeColor="text1"/>
        </w:rPr>
        <w:t xml:space="preserve">the wellbeing of people and communities in </w:t>
      </w:r>
      <w:r w:rsidR="00157654" w:rsidRPr="02D4660F">
        <w:rPr>
          <w:rFonts w:ascii="Lato" w:hAnsi="Lato" w:cstheme="minorBidi"/>
          <w:color w:val="000000" w:themeColor="text1"/>
        </w:rPr>
        <w:t xml:space="preserve">the former borough of </w:t>
      </w:r>
      <w:r w:rsidR="000B5B11" w:rsidRPr="02D4660F">
        <w:rPr>
          <w:rFonts w:ascii="Lato" w:hAnsi="Lato" w:cstheme="minorBidi"/>
          <w:color w:val="000000" w:themeColor="text1"/>
        </w:rPr>
        <w:t>Scarb</w:t>
      </w:r>
      <w:r w:rsidR="00444F01">
        <w:rPr>
          <w:rFonts w:ascii="Lato" w:hAnsi="Lato" w:cstheme="minorBidi"/>
          <w:color w:val="000000" w:themeColor="text1"/>
        </w:rPr>
        <w:t>orough</w:t>
      </w:r>
      <w:r w:rsidR="00F672D2" w:rsidRPr="02D4660F">
        <w:rPr>
          <w:rFonts w:ascii="Lato" w:hAnsi="Lato" w:cstheme="minorBidi"/>
          <w:color w:val="000000" w:themeColor="text1"/>
        </w:rPr>
        <w:t xml:space="preserve">. </w:t>
      </w:r>
      <w:r w:rsidR="4646A70B" w:rsidRPr="02D4660F">
        <w:rPr>
          <w:rFonts w:ascii="Lato" w:hAnsi="Lato" w:cstheme="minorBidi"/>
          <w:color w:val="000000" w:themeColor="text1"/>
        </w:rPr>
        <w:t>Within this, p</w:t>
      </w:r>
      <w:r w:rsidR="00F672D2" w:rsidRPr="02D4660F">
        <w:rPr>
          <w:rFonts w:ascii="Lato" w:hAnsi="Lato" w:cstheme="minorBidi"/>
          <w:color w:val="000000" w:themeColor="text1"/>
        </w:rPr>
        <w:t xml:space="preserve">riority is given to </w:t>
      </w:r>
      <w:r w:rsidR="000B5B11" w:rsidRPr="02D4660F">
        <w:rPr>
          <w:rFonts w:ascii="Lato" w:hAnsi="Lato" w:cstheme="minorBidi"/>
          <w:color w:val="000000" w:themeColor="text1"/>
        </w:rPr>
        <w:t>work with children and young people</w:t>
      </w:r>
      <w:r w:rsidR="00E51BE2" w:rsidRPr="02D4660F">
        <w:rPr>
          <w:rFonts w:ascii="Lato" w:hAnsi="Lato" w:cstheme="minorBidi"/>
          <w:color w:val="000000" w:themeColor="text1"/>
        </w:rPr>
        <w:t xml:space="preserve"> </w:t>
      </w:r>
      <w:r w:rsidR="00E51BE2" w:rsidRPr="02D4660F">
        <w:rPr>
          <w:rFonts w:ascii="Lato" w:hAnsi="Lato"/>
        </w:rPr>
        <w:t>to thrive and to help promote good mental health</w:t>
      </w:r>
      <w:r w:rsidR="00157654" w:rsidRPr="02D4660F">
        <w:rPr>
          <w:rFonts w:ascii="Lato" w:hAnsi="Lato" w:cstheme="minorBidi"/>
          <w:color w:val="000000" w:themeColor="text1"/>
        </w:rPr>
        <w:t>.</w:t>
      </w:r>
    </w:p>
    <w:p w14:paraId="377F868C" w14:textId="4F73F247" w:rsidR="161F0706" w:rsidRPr="00590DFD" w:rsidRDefault="161F0706" w:rsidP="00D27AAA">
      <w:pPr>
        <w:rPr>
          <w:rFonts w:ascii="Lato" w:hAnsi="Lato" w:cstheme="minorHAnsi"/>
        </w:rPr>
      </w:pPr>
    </w:p>
    <w:p w14:paraId="6963B4A7" w14:textId="18103147" w:rsidR="00D16391" w:rsidRPr="00590DFD" w:rsidRDefault="00BF423C" w:rsidP="00D27AAA">
      <w:pPr>
        <w:autoSpaceDE w:val="0"/>
        <w:autoSpaceDN w:val="0"/>
        <w:adjustRightInd w:val="0"/>
        <w:rPr>
          <w:rFonts w:ascii="Lato" w:hAnsi="Lato" w:cstheme="minorHAnsi"/>
          <w:color w:val="000000" w:themeColor="text1"/>
        </w:rPr>
      </w:pPr>
      <w:r w:rsidRPr="02D4660F">
        <w:rPr>
          <w:rFonts w:ascii="Lato" w:hAnsi="Lato" w:cstheme="minorBidi"/>
          <w:color w:val="000000" w:themeColor="text1"/>
        </w:rPr>
        <w:t xml:space="preserve">Projects </w:t>
      </w:r>
      <w:r w:rsidR="004E3A60" w:rsidRPr="02D4660F">
        <w:rPr>
          <w:rFonts w:ascii="Lato" w:hAnsi="Lato" w:cstheme="minorBidi"/>
          <w:color w:val="000000" w:themeColor="text1"/>
        </w:rPr>
        <w:t xml:space="preserve">should be working towards </w:t>
      </w:r>
      <w:r w:rsidR="00A4789B" w:rsidRPr="02D4660F">
        <w:rPr>
          <w:rFonts w:ascii="Lato" w:hAnsi="Lato" w:cstheme="minorBidi"/>
          <w:color w:val="000000" w:themeColor="text1"/>
        </w:rPr>
        <w:t xml:space="preserve">addressing </w:t>
      </w:r>
      <w:r w:rsidR="003A0F03">
        <w:rPr>
          <w:rFonts w:ascii="Lato" w:hAnsi="Lato" w:cstheme="minorBidi"/>
          <w:color w:val="000000" w:themeColor="text1"/>
        </w:rPr>
        <w:t xml:space="preserve">at least one of the </w:t>
      </w:r>
      <w:r w:rsidR="004E3A60" w:rsidRPr="02D4660F">
        <w:rPr>
          <w:rFonts w:ascii="Lato" w:hAnsi="Lato" w:cstheme="minorBidi"/>
          <w:color w:val="000000" w:themeColor="text1"/>
        </w:rPr>
        <w:t>following:</w:t>
      </w:r>
    </w:p>
    <w:p w14:paraId="4D08F252" w14:textId="28C9023A" w:rsidR="00157F78" w:rsidRPr="008949E4" w:rsidRDefault="008949E4" w:rsidP="00D27AAA">
      <w:pPr>
        <w:pStyle w:val="ListParagraph"/>
        <w:numPr>
          <w:ilvl w:val="0"/>
          <w:numId w:val="22"/>
        </w:numPr>
        <w:rPr>
          <w:rFonts w:ascii="Lato" w:hAnsi="Lato" w:cstheme="minorHAnsi"/>
          <w:color w:val="000000"/>
        </w:rPr>
      </w:pPr>
      <w:r w:rsidRPr="02D4660F">
        <w:rPr>
          <w:rFonts w:ascii="Lato" w:eastAsiaTheme="minorEastAsia" w:hAnsi="Lato"/>
        </w:rPr>
        <w:t>I</w:t>
      </w:r>
      <w:r w:rsidR="00157F78" w:rsidRPr="02D4660F">
        <w:rPr>
          <w:rFonts w:ascii="Lato" w:eastAsiaTheme="minorEastAsia" w:hAnsi="Lato"/>
        </w:rPr>
        <w:t>ncreas</w:t>
      </w:r>
      <w:r w:rsidR="00010D68" w:rsidRPr="02D4660F">
        <w:rPr>
          <w:rFonts w:ascii="Lato" w:eastAsiaTheme="minorEastAsia" w:hAnsi="Lato"/>
        </w:rPr>
        <w:t>ing</w:t>
      </w:r>
      <w:r w:rsidR="00157F78" w:rsidRPr="02D4660F">
        <w:rPr>
          <w:rFonts w:ascii="Lato" w:eastAsiaTheme="minorEastAsia" w:hAnsi="Lato"/>
        </w:rPr>
        <w:t xml:space="preserve"> and/or improv</w:t>
      </w:r>
      <w:r w:rsidR="00010D68" w:rsidRPr="02D4660F">
        <w:rPr>
          <w:rFonts w:ascii="Lato" w:eastAsiaTheme="minorEastAsia" w:hAnsi="Lato"/>
        </w:rPr>
        <w:t>ing</w:t>
      </w:r>
      <w:r w:rsidR="00157F78" w:rsidRPr="02D4660F">
        <w:rPr>
          <w:rFonts w:ascii="Lato" w:eastAsiaTheme="minorEastAsia" w:hAnsi="Lato"/>
        </w:rPr>
        <w:t xml:space="preserve"> mental health and wellbeing provision for young people </w:t>
      </w:r>
    </w:p>
    <w:p w14:paraId="05E88341" w14:textId="7720CF00" w:rsidR="008949E4" w:rsidRPr="008949E4" w:rsidRDefault="008A5816" w:rsidP="00D27AAA">
      <w:pPr>
        <w:pStyle w:val="ListParagraph"/>
        <w:numPr>
          <w:ilvl w:val="0"/>
          <w:numId w:val="22"/>
        </w:numPr>
        <w:rPr>
          <w:rFonts w:ascii="Lato" w:hAnsi="Lato" w:cstheme="minorHAnsi"/>
          <w:color w:val="000000"/>
        </w:rPr>
      </w:pPr>
      <w:r w:rsidRPr="02D4660F">
        <w:rPr>
          <w:rFonts w:ascii="Lato" w:eastAsiaTheme="minorEastAsia" w:hAnsi="Lato"/>
        </w:rPr>
        <w:t>Empowering and e</w:t>
      </w:r>
      <w:r w:rsidR="008949E4" w:rsidRPr="02D4660F">
        <w:rPr>
          <w:rFonts w:ascii="Lato" w:eastAsiaTheme="minorEastAsia" w:hAnsi="Lato"/>
        </w:rPr>
        <w:t>nabl</w:t>
      </w:r>
      <w:r w:rsidRPr="02D4660F">
        <w:rPr>
          <w:rFonts w:ascii="Lato" w:eastAsiaTheme="minorEastAsia" w:hAnsi="Lato"/>
        </w:rPr>
        <w:t>ing</w:t>
      </w:r>
      <w:r w:rsidR="008949E4" w:rsidRPr="02D4660F">
        <w:rPr>
          <w:rFonts w:ascii="Lato" w:eastAsiaTheme="minorEastAsia" w:hAnsi="Lato"/>
        </w:rPr>
        <w:t xml:space="preserve"> young people to take an active role in the designing and delivery of activities in their communities</w:t>
      </w:r>
    </w:p>
    <w:p w14:paraId="1E2DC973" w14:textId="670A792E" w:rsidR="099B6160" w:rsidRDefault="1DDA3103" w:rsidP="02D4660F">
      <w:pPr>
        <w:pStyle w:val="ListParagraph"/>
        <w:numPr>
          <w:ilvl w:val="0"/>
          <w:numId w:val="22"/>
        </w:numPr>
        <w:spacing w:line="259" w:lineRule="auto"/>
        <w:rPr>
          <w:rFonts w:ascii="Lato" w:hAnsi="Lato" w:cstheme="minorBidi"/>
          <w:color w:val="000000" w:themeColor="text1"/>
        </w:rPr>
      </w:pPr>
      <w:r w:rsidRPr="2F109B3E">
        <w:rPr>
          <w:rFonts w:ascii="Lato" w:hAnsi="Lato" w:cstheme="minorBidi"/>
          <w:color w:val="000000" w:themeColor="text1"/>
        </w:rPr>
        <w:t>E</w:t>
      </w:r>
      <w:r w:rsidR="099B6160" w:rsidRPr="2F109B3E">
        <w:rPr>
          <w:rFonts w:ascii="Lato" w:hAnsi="Lato" w:cstheme="minorBidi"/>
          <w:color w:val="000000" w:themeColor="text1"/>
        </w:rPr>
        <w:t>nable people to build social interaction / have conversations about challenging topics</w:t>
      </w:r>
    </w:p>
    <w:p w14:paraId="1ABBA629" w14:textId="1B5ABD7D" w:rsidR="00674C8D" w:rsidRPr="00590DFD" w:rsidRDefault="00674C8D" w:rsidP="02D4660F">
      <w:pPr>
        <w:pStyle w:val="ListParagraph"/>
        <w:numPr>
          <w:ilvl w:val="0"/>
          <w:numId w:val="22"/>
        </w:numPr>
        <w:rPr>
          <w:rFonts w:ascii="Lato" w:hAnsi="Lato" w:cstheme="minorBidi"/>
          <w:color w:val="000000"/>
        </w:rPr>
      </w:pPr>
      <w:r w:rsidRPr="2F109B3E">
        <w:rPr>
          <w:rFonts w:ascii="Lato" w:hAnsi="Lato" w:cstheme="minorBidi"/>
          <w:color w:val="000000" w:themeColor="text1"/>
        </w:rPr>
        <w:t>Community cohesion</w:t>
      </w:r>
      <w:r w:rsidR="5BDBC77B" w:rsidRPr="2F109B3E">
        <w:rPr>
          <w:rFonts w:ascii="Lato" w:hAnsi="Lato" w:cstheme="minorBidi"/>
          <w:color w:val="000000" w:themeColor="text1"/>
        </w:rPr>
        <w:t>, celebration and integration activities</w:t>
      </w:r>
    </w:p>
    <w:p w14:paraId="269F05D2" w14:textId="3BCC5A37" w:rsidR="00674C8D" w:rsidRPr="003A0F03" w:rsidRDefault="00674C8D" w:rsidP="02D4660F">
      <w:pPr>
        <w:pStyle w:val="ListParagraph"/>
        <w:numPr>
          <w:ilvl w:val="0"/>
          <w:numId w:val="22"/>
        </w:numPr>
        <w:rPr>
          <w:rFonts w:ascii="Lato" w:hAnsi="Lato" w:cstheme="minorBidi"/>
          <w:color w:val="000000"/>
        </w:rPr>
      </w:pPr>
      <w:r w:rsidRPr="2F109B3E">
        <w:rPr>
          <w:rFonts w:ascii="Lato" w:hAnsi="Lato" w:cstheme="minorBidi"/>
          <w:color w:val="000000" w:themeColor="text1"/>
        </w:rPr>
        <w:t xml:space="preserve">Community activities </w:t>
      </w:r>
      <w:r w:rsidR="1B1CCB08" w:rsidRPr="2F109B3E">
        <w:rPr>
          <w:rFonts w:ascii="Lato" w:hAnsi="Lato" w:cstheme="minorBidi"/>
          <w:color w:val="000000" w:themeColor="text1"/>
        </w:rPr>
        <w:t>that bring people and neighbourhoods together</w:t>
      </w:r>
      <w:r w:rsidR="15BE98E8" w:rsidRPr="2F109B3E">
        <w:rPr>
          <w:rFonts w:ascii="Lato" w:hAnsi="Lato" w:cstheme="minorBidi"/>
          <w:color w:val="000000" w:themeColor="text1"/>
        </w:rPr>
        <w:t xml:space="preserve"> to address key issues identified by the community </w:t>
      </w:r>
    </w:p>
    <w:p w14:paraId="55980C1C" w14:textId="77777777" w:rsidR="003A0F03" w:rsidRDefault="003A0F03" w:rsidP="003A0F03">
      <w:pPr>
        <w:rPr>
          <w:rFonts w:ascii="Lato" w:hAnsi="Lato" w:cstheme="minorBidi"/>
          <w:color w:val="000000"/>
        </w:rPr>
      </w:pPr>
    </w:p>
    <w:p w14:paraId="7DECD243" w14:textId="66E61F9D" w:rsidR="003A0F03" w:rsidRDefault="003A0F03" w:rsidP="003A0F03">
      <w:pPr>
        <w:rPr>
          <w:rFonts w:ascii="Lato" w:hAnsi="Lato" w:cstheme="minorBidi"/>
          <w:color w:val="000000"/>
        </w:rPr>
      </w:pPr>
      <w:r>
        <w:rPr>
          <w:rFonts w:ascii="Lato" w:hAnsi="Lato" w:cstheme="minorBidi"/>
          <w:color w:val="000000"/>
        </w:rPr>
        <w:t>Fund priorities for this round are focusing on:</w:t>
      </w:r>
    </w:p>
    <w:p w14:paraId="31D71047" w14:textId="1D144020" w:rsidR="003A0F03" w:rsidRDefault="00642A72" w:rsidP="003A0F03">
      <w:pPr>
        <w:pStyle w:val="ListParagraph"/>
        <w:numPr>
          <w:ilvl w:val="0"/>
          <w:numId w:val="22"/>
        </w:numPr>
        <w:rPr>
          <w:rFonts w:ascii="Lato" w:hAnsi="Lato" w:cstheme="minorBidi"/>
          <w:color w:val="000000"/>
        </w:rPr>
      </w:pPr>
      <w:r>
        <w:rPr>
          <w:rFonts w:ascii="Lato" w:hAnsi="Lato" w:cstheme="minorBidi"/>
          <w:color w:val="000000"/>
        </w:rPr>
        <w:t xml:space="preserve">Improving men’s and boy’s mental health and wellbeing </w:t>
      </w:r>
    </w:p>
    <w:p w14:paraId="11ED744D" w14:textId="5FE6E580" w:rsidR="00642A72" w:rsidRDefault="00DB0A90" w:rsidP="003A0F03">
      <w:pPr>
        <w:pStyle w:val="ListParagraph"/>
        <w:numPr>
          <w:ilvl w:val="0"/>
          <w:numId w:val="22"/>
        </w:numPr>
        <w:rPr>
          <w:rFonts w:ascii="Lato" w:hAnsi="Lato" w:cstheme="minorBidi"/>
          <w:color w:val="000000"/>
        </w:rPr>
      </w:pPr>
      <w:r>
        <w:rPr>
          <w:rFonts w:ascii="Lato" w:hAnsi="Lato" w:cstheme="minorBidi"/>
          <w:color w:val="000000"/>
        </w:rPr>
        <w:t>Inclusive sports</w:t>
      </w:r>
    </w:p>
    <w:p w14:paraId="58EAE660" w14:textId="0D3172C0" w:rsidR="00DB0A90" w:rsidRDefault="00DB0A90" w:rsidP="003A0F03">
      <w:pPr>
        <w:pStyle w:val="ListParagraph"/>
        <w:numPr>
          <w:ilvl w:val="0"/>
          <w:numId w:val="22"/>
        </w:numPr>
        <w:rPr>
          <w:rFonts w:ascii="Lato" w:hAnsi="Lato" w:cstheme="minorBidi"/>
          <w:color w:val="000000"/>
        </w:rPr>
      </w:pPr>
      <w:r>
        <w:rPr>
          <w:rFonts w:ascii="Lato" w:hAnsi="Lato" w:cstheme="minorBidi"/>
          <w:color w:val="000000"/>
        </w:rPr>
        <w:t xml:space="preserve">Improving access to non-traditional </w:t>
      </w:r>
    </w:p>
    <w:p w14:paraId="0B55828A" w14:textId="23C72E96" w:rsidR="00DB0A90" w:rsidRDefault="00EC4AF9" w:rsidP="003A0F03">
      <w:pPr>
        <w:pStyle w:val="ListParagraph"/>
        <w:numPr>
          <w:ilvl w:val="0"/>
          <w:numId w:val="22"/>
        </w:numPr>
        <w:rPr>
          <w:rFonts w:ascii="Lato" w:hAnsi="Lato" w:cstheme="minorBidi"/>
          <w:color w:val="000000"/>
        </w:rPr>
      </w:pPr>
      <w:r>
        <w:rPr>
          <w:rFonts w:ascii="Lato" w:hAnsi="Lato" w:cstheme="minorBidi"/>
          <w:color w:val="000000"/>
        </w:rPr>
        <w:t>Supporting girls into sports</w:t>
      </w:r>
    </w:p>
    <w:p w14:paraId="5E731DDB" w14:textId="3EE36A46" w:rsidR="00EC4AF9" w:rsidRDefault="00A300C1" w:rsidP="003A0F03">
      <w:pPr>
        <w:pStyle w:val="ListParagraph"/>
        <w:numPr>
          <w:ilvl w:val="0"/>
          <w:numId w:val="22"/>
        </w:numPr>
        <w:rPr>
          <w:rFonts w:ascii="Lato" w:hAnsi="Lato" w:cstheme="minorBidi"/>
          <w:color w:val="000000"/>
        </w:rPr>
      </w:pPr>
      <w:r>
        <w:rPr>
          <w:rFonts w:ascii="Lato" w:hAnsi="Lato" w:cstheme="minorBidi"/>
          <w:color w:val="000000"/>
        </w:rPr>
        <w:t>Using music and dram</w:t>
      </w:r>
      <w:r w:rsidR="00065F68">
        <w:rPr>
          <w:rFonts w:ascii="Lato" w:hAnsi="Lato" w:cstheme="minorBidi"/>
          <w:color w:val="000000"/>
        </w:rPr>
        <w:t>a</w:t>
      </w:r>
      <w:r>
        <w:rPr>
          <w:rFonts w:ascii="Lato" w:hAnsi="Lato" w:cstheme="minorBidi"/>
          <w:color w:val="000000"/>
        </w:rPr>
        <w:t xml:space="preserve"> to improve health and wellbeing.</w:t>
      </w:r>
    </w:p>
    <w:p w14:paraId="1842ACA5" w14:textId="244C2949" w:rsidR="00A300C1" w:rsidRPr="003A0F03" w:rsidRDefault="00A300C1" w:rsidP="003A0F03">
      <w:pPr>
        <w:pStyle w:val="ListParagraph"/>
        <w:numPr>
          <w:ilvl w:val="0"/>
          <w:numId w:val="22"/>
        </w:numPr>
        <w:rPr>
          <w:rFonts w:ascii="Lato" w:hAnsi="Lato" w:cstheme="minorBidi"/>
          <w:color w:val="000000"/>
        </w:rPr>
      </w:pPr>
      <w:r>
        <w:rPr>
          <w:rFonts w:ascii="Lato" w:hAnsi="Lato" w:cstheme="minorBidi"/>
          <w:color w:val="000000"/>
        </w:rPr>
        <w:t xml:space="preserve">Priority will be given to groups and projects </w:t>
      </w:r>
      <w:r w:rsidR="00E90D3D">
        <w:rPr>
          <w:rFonts w:ascii="Lato" w:hAnsi="Lato" w:cstheme="minorBidi"/>
          <w:color w:val="000000"/>
        </w:rPr>
        <w:t>outside of the town of Scarb</w:t>
      </w:r>
      <w:r w:rsidR="007C1EA6">
        <w:rPr>
          <w:rFonts w:ascii="Lato" w:hAnsi="Lato" w:cstheme="minorBidi"/>
          <w:color w:val="000000"/>
        </w:rPr>
        <w:t>orough</w:t>
      </w:r>
    </w:p>
    <w:p w14:paraId="67BE3F17" w14:textId="77777777" w:rsidR="00D97B78" w:rsidRPr="00D97B78" w:rsidRDefault="00D97B78" w:rsidP="00D27AAA">
      <w:pPr>
        <w:pStyle w:val="ListParagraph"/>
        <w:ind w:left="719"/>
        <w:rPr>
          <w:rFonts w:ascii="Lato" w:hAnsi="Lato" w:cstheme="minorHAnsi"/>
          <w:color w:val="000000"/>
        </w:rPr>
      </w:pPr>
    </w:p>
    <w:p w14:paraId="6189578F" w14:textId="5FF4A9E3" w:rsidR="003F21F6" w:rsidRPr="00590DFD" w:rsidRDefault="003F21F6" w:rsidP="00D27AAA">
      <w:pPr>
        <w:jc w:val="both"/>
        <w:rPr>
          <w:rFonts w:ascii="Lato" w:hAnsi="Lato" w:cstheme="minorHAnsi"/>
          <w:b/>
          <w:bCs/>
          <w:color w:val="000000"/>
        </w:rPr>
      </w:pPr>
      <w:r>
        <w:rPr>
          <w:rFonts w:ascii="Lato" w:hAnsi="Lato" w:cstheme="minorHAnsi"/>
          <w:b/>
          <w:bCs/>
          <w:color w:val="0070C0"/>
          <w:sz w:val="28"/>
          <w:szCs w:val="28"/>
        </w:rPr>
        <w:t xml:space="preserve">Examples of what </w:t>
      </w:r>
      <w:r w:rsidR="00B066E6">
        <w:rPr>
          <w:rFonts w:ascii="Lato" w:hAnsi="Lato" w:cstheme="minorHAnsi"/>
          <w:b/>
          <w:bCs/>
          <w:color w:val="0070C0"/>
          <w:sz w:val="28"/>
          <w:szCs w:val="28"/>
        </w:rPr>
        <w:t xml:space="preserve">funding </w:t>
      </w:r>
      <w:r w:rsidRPr="00590DFD">
        <w:rPr>
          <w:rFonts w:ascii="Lato" w:hAnsi="Lato" w:cstheme="minorHAnsi"/>
          <w:b/>
          <w:bCs/>
          <w:color w:val="0070C0"/>
          <w:sz w:val="28"/>
          <w:szCs w:val="28"/>
        </w:rPr>
        <w:t>can be used fo</w:t>
      </w:r>
      <w:r w:rsidR="00B066E6">
        <w:rPr>
          <w:rFonts w:ascii="Lato" w:hAnsi="Lato" w:cstheme="minorHAnsi"/>
          <w:b/>
          <w:bCs/>
          <w:color w:val="0070C0"/>
          <w:sz w:val="28"/>
          <w:szCs w:val="28"/>
        </w:rPr>
        <w:t>r</w:t>
      </w:r>
    </w:p>
    <w:p w14:paraId="7D7894D7" w14:textId="77777777" w:rsidR="00C949B1" w:rsidRDefault="00C949B1" w:rsidP="00D27AAA">
      <w:pPr>
        <w:rPr>
          <w:rFonts w:ascii="Lato" w:hAnsi="Lato" w:cstheme="minorHAnsi"/>
          <w:color w:val="000000" w:themeColor="text1"/>
        </w:rPr>
      </w:pPr>
      <w:r>
        <w:rPr>
          <w:rFonts w:ascii="Lato" w:hAnsi="Lato" w:cstheme="minorHAnsi"/>
          <w:color w:val="000000" w:themeColor="text1"/>
        </w:rPr>
        <w:t>We are open to considering a wide range of projects and keen to have a variety of activity that supports the communities and young people in the former borough of Scarbrough.</w:t>
      </w:r>
    </w:p>
    <w:p w14:paraId="6CCC8789" w14:textId="77777777" w:rsidR="00C949B1" w:rsidRPr="005531CE" w:rsidRDefault="00C949B1" w:rsidP="00D27AAA">
      <w:pPr>
        <w:jc w:val="both"/>
        <w:rPr>
          <w:rFonts w:ascii="Lato" w:hAnsi="Lato"/>
        </w:rPr>
      </w:pPr>
    </w:p>
    <w:p w14:paraId="7F449281" w14:textId="0DA48868" w:rsidR="002664FD" w:rsidRPr="00CB2107" w:rsidRDefault="00877A57" w:rsidP="00D27AAA">
      <w:pPr>
        <w:pStyle w:val="ListParagraph"/>
        <w:numPr>
          <w:ilvl w:val="0"/>
          <w:numId w:val="18"/>
        </w:numPr>
        <w:rPr>
          <w:rFonts w:ascii="Lato" w:hAnsi="Lato" w:cstheme="minorHAnsi"/>
          <w:bCs/>
          <w:color w:val="000000"/>
        </w:rPr>
      </w:pPr>
      <w:r w:rsidRPr="00CB2107">
        <w:rPr>
          <w:rFonts w:ascii="Lato" w:hAnsi="Lato" w:cstheme="minorHAnsi"/>
          <w:bCs/>
          <w:color w:val="000000"/>
        </w:rPr>
        <w:t>Activities that support people who may be experiencing loneliness and isolation</w:t>
      </w:r>
    </w:p>
    <w:p w14:paraId="04B5631E" w14:textId="37AA9D17" w:rsidR="002664FD" w:rsidRDefault="002664FD" w:rsidP="2F109B3E">
      <w:pPr>
        <w:numPr>
          <w:ilvl w:val="0"/>
          <w:numId w:val="18"/>
        </w:numPr>
        <w:rPr>
          <w:rFonts w:ascii="Lato" w:eastAsia="Lato" w:hAnsi="Lato" w:cs="Lato"/>
        </w:rPr>
      </w:pPr>
      <w:r w:rsidRPr="2F109B3E">
        <w:rPr>
          <w:rFonts w:ascii="Lato" w:hAnsi="Lato" w:cstheme="minorBidi"/>
          <w:color w:val="000000" w:themeColor="text1"/>
        </w:rPr>
        <w:t>A</w:t>
      </w:r>
      <w:r w:rsidRPr="2F109B3E">
        <w:rPr>
          <w:rFonts w:ascii="Lato" w:eastAsia="Lato" w:hAnsi="Lato" w:cs="Lato"/>
        </w:rPr>
        <w:t>ctivities to bring people together</w:t>
      </w:r>
      <w:r w:rsidR="009A0AD6" w:rsidRPr="2F109B3E">
        <w:rPr>
          <w:rFonts w:ascii="Lato" w:eastAsia="Lato" w:hAnsi="Lato" w:cs="Lato"/>
        </w:rPr>
        <w:t xml:space="preserve">, including </w:t>
      </w:r>
      <w:r w:rsidR="009A327E" w:rsidRPr="2F109B3E">
        <w:rPr>
          <w:rFonts w:ascii="Lato" w:eastAsia="Lato" w:hAnsi="Lato" w:cs="Lato"/>
        </w:rPr>
        <w:t xml:space="preserve">projects in </w:t>
      </w:r>
      <w:r w:rsidR="009A0AD6" w:rsidRPr="2F109B3E">
        <w:rPr>
          <w:rFonts w:ascii="Lato" w:eastAsia="Lato" w:hAnsi="Lato" w:cs="Lato"/>
        </w:rPr>
        <w:t>music, arts</w:t>
      </w:r>
      <w:r w:rsidR="009A327E" w:rsidRPr="2F109B3E">
        <w:rPr>
          <w:rFonts w:ascii="Lato" w:eastAsia="Lato" w:hAnsi="Lato" w:cs="Lato"/>
        </w:rPr>
        <w:t xml:space="preserve"> and sports </w:t>
      </w:r>
    </w:p>
    <w:p w14:paraId="2855A903" w14:textId="77777777" w:rsidR="009A327E" w:rsidRPr="00590DFD" w:rsidRDefault="460B166F" w:rsidP="2F109B3E">
      <w:pPr>
        <w:numPr>
          <w:ilvl w:val="0"/>
          <w:numId w:val="18"/>
        </w:numPr>
        <w:rPr>
          <w:rFonts w:ascii="Lato" w:eastAsia="Lato" w:hAnsi="Lato" w:cs="Lato"/>
        </w:rPr>
      </w:pPr>
      <w:r w:rsidRPr="2F109B3E">
        <w:rPr>
          <w:rFonts w:ascii="Lato" w:eastAsia="Lato" w:hAnsi="Lato" w:cs="Lato"/>
        </w:rPr>
        <w:t>Activities that encourage people to be active, particularly projects that aim to break down barriers to participation</w:t>
      </w:r>
    </w:p>
    <w:p w14:paraId="382B63AC" w14:textId="65FA3993" w:rsidR="1C49F4F2" w:rsidRDefault="1C49F4F2" w:rsidP="2F109B3E">
      <w:pPr>
        <w:numPr>
          <w:ilvl w:val="0"/>
          <w:numId w:val="18"/>
        </w:numPr>
        <w:rPr>
          <w:rFonts w:ascii="Lato" w:eastAsia="Lato" w:hAnsi="Lato" w:cs="Lato"/>
        </w:rPr>
      </w:pPr>
      <w:r w:rsidRPr="2F109B3E">
        <w:rPr>
          <w:rFonts w:ascii="Lato" w:eastAsia="Lato" w:hAnsi="Lato" w:cs="Lato"/>
        </w:rPr>
        <w:t xml:space="preserve">Activities that enable young people's voices to be heard in community forums, processes and decisions that shape their </w:t>
      </w:r>
      <w:r w:rsidR="00833BBD" w:rsidRPr="2F109B3E">
        <w:rPr>
          <w:rFonts w:ascii="Lato" w:eastAsia="Lato" w:hAnsi="Lato" w:cs="Lato"/>
        </w:rPr>
        <w:t>lives.</w:t>
      </w:r>
    </w:p>
    <w:p w14:paraId="3DA819F0" w14:textId="77777777" w:rsidR="002664FD" w:rsidRPr="00590DFD" w:rsidRDefault="002664FD" w:rsidP="2F109B3E">
      <w:pPr>
        <w:numPr>
          <w:ilvl w:val="0"/>
          <w:numId w:val="18"/>
        </w:numPr>
        <w:rPr>
          <w:rFonts w:ascii="Lato" w:eastAsia="Lato" w:hAnsi="Lato" w:cs="Lato"/>
        </w:rPr>
      </w:pPr>
      <w:r w:rsidRPr="2F109B3E">
        <w:rPr>
          <w:rFonts w:ascii="Lato" w:eastAsia="Lato" w:hAnsi="Lato" w:cs="Lato"/>
        </w:rPr>
        <w:t xml:space="preserve">Information, advice and guidance </w:t>
      </w:r>
    </w:p>
    <w:p w14:paraId="74F7F42F" w14:textId="5306DF02" w:rsidR="002664FD" w:rsidRPr="00590DFD" w:rsidRDefault="00877A57" w:rsidP="2F109B3E">
      <w:pPr>
        <w:numPr>
          <w:ilvl w:val="0"/>
          <w:numId w:val="18"/>
        </w:numPr>
        <w:rPr>
          <w:rFonts w:ascii="Lato" w:eastAsia="Lato" w:hAnsi="Lato" w:cs="Lato"/>
        </w:rPr>
      </w:pPr>
      <w:r w:rsidRPr="2F109B3E">
        <w:rPr>
          <w:rFonts w:ascii="Lato" w:eastAsia="Lato" w:hAnsi="Lato" w:cs="Lato"/>
        </w:rPr>
        <w:t>Mental health support, including counselling, peer support</w:t>
      </w:r>
      <w:r w:rsidR="009A0AD6" w:rsidRPr="2F109B3E">
        <w:rPr>
          <w:rFonts w:ascii="Lato" w:eastAsia="Lato" w:hAnsi="Lato" w:cs="Lato"/>
        </w:rPr>
        <w:t xml:space="preserve"> and mentoring</w:t>
      </w:r>
    </w:p>
    <w:p w14:paraId="4D50BCEC" w14:textId="6F7CF58D" w:rsidR="00000876" w:rsidRDefault="00D96E3B" w:rsidP="2F109B3E">
      <w:pPr>
        <w:numPr>
          <w:ilvl w:val="0"/>
          <w:numId w:val="18"/>
        </w:numPr>
        <w:rPr>
          <w:rFonts w:ascii="Lato" w:eastAsia="Lato" w:hAnsi="Lato" w:cs="Lato"/>
        </w:rPr>
      </w:pPr>
      <w:r w:rsidRPr="2F109B3E">
        <w:rPr>
          <w:rFonts w:ascii="Lato" w:eastAsia="Lato" w:hAnsi="Lato" w:cs="Lato"/>
        </w:rPr>
        <w:lastRenderedPageBreak/>
        <w:t xml:space="preserve">Debt </w:t>
      </w:r>
      <w:r w:rsidR="00877A57" w:rsidRPr="2F109B3E">
        <w:rPr>
          <w:rFonts w:ascii="Lato" w:eastAsia="Lato" w:hAnsi="Lato" w:cs="Lato"/>
        </w:rPr>
        <w:t xml:space="preserve">and money </w:t>
      </w:r>
      <w:r w:rsidR="78EC21CB" w:rsidRPr="2F109B3E">
        <w:rPr>
          <w:rFonts w:ascii="Lato" w:eastAsia="Lato" w:hAnsi="Lato" w:cs="Lato"/>
        </w:rPr>
        <w:t>a</w:t>
      </w:r>
      <w:r w:rsidRPr="2F109B3E">
        <w:rPr>
          <w:rFonts w:ascii="Lato" w:eastAsia="Lato" w:hAnsi="Lato" w:cs="Lato"/>
        </w:rPr>
        <w:t>dvice</w:t>
      </w:r>
    </w:p>
    <w:p w14:paraId="2BFBF6FD" w14:textId="77777777" w:rsidR="0026066C" w:rsidRDefault="0026066C" w:rsidP="00D27AAA">
      <w:pPr>
        <w:rPr>
          <w:rFonts w:ascii="Lato" w:hAnsi="Lato" w:cstheme="minorHAnsi"/>
          <w:bCs/>
          <w:color w:val="000000"/>
        </w:rPr>
      </w:pPr>
    </w:p>
    <w:p w14:paraId="4F3C0ABE" w14:textId="2014FB2D" w:rsidR="0026066C" w:rsidRDefault="0026066C" w:rsidP="2F109B3E">
      <w:pPr>
        <w:rPr>
          <w:rFonts w:ascii="Lato" w:eastAsia="Lato" w:hAnsi="Lato" w:cs="Lato"/>
        </w:rPr>
      </w:pPr>
      <w:r w:rsidRPr="2F109B3E">
        <w:rPr>
          <w:rFonts w:ascii="Lato" w:eastAsia="Lato" w:hAnsi="Lato" w:cs="Lato"/>
        </w:rPr>
        <w:t xml:space="preserve">The list of possibilities </w:t>
      </w:r>
      <w:r w:rsidR="004B75B7" w:rsidRPr="2F109B3E">
        <w:rPr>
          <w:rFonts w:ascii="Lato" w:eastAsia="Lato" w:hAnsi="Lato" w:cs="Lato"/>
        </w:rPr>
        <w:t xml:space="preserve">above </w:t>
      </w:r>
      <w:r w:rsidRPr="2F109B3E">
        <w:rPr>
          <w:rFonts w:ascii="Lato" w:eastAsia="Lato" w:hAnsi="Lato" w:cs="Lato"/>
        </w:rPr>
        <w:t>is not exhaustive and we will be running an introductory session for potential applicants to start to explore ideas.</w:t>
      </w:r>
    </w:p>
    <w:p w14:paraId="701C2E08" w14:textId="77777777" w:rsidR="00142FE4" w:rsidRDefault="00142FE4" w:rsidP="00D27AAA">
      <w:pPr>
        <w:rPr>
          <w:sz w:val="22"/>
          <w:szCs w:val="22"/>
        </w:rPr>
      </w:pPr>
    </w:p>
    <w:p w14:paraId="347BCB7F" w14:textId="67CF0CA8" w:rsidR="000766E1" w:rsidRPr="00590DFD" w:rsidRDefault="00C048E5" w:rsidP="00D27AAA">
      <w:pPr>
        <w:rPr>
          <w:rFonts w:ascii="Lato" w:hAnsi="Lato" w:cstheme="minorHAnsi"/>
          <w:bCs/>
          <w:color w:val="000000"/>
        </w:rPr>
      </w:pPr>
      <w:r>
        <w:rPr>
          <w:rFonts w:ascii="Lato" w:hAnsi="Lato" w:cstheme="minorHAnsi"/>
          <w:b/>
          <w:bCs/>
          <w:color w:val="0070C0"/>
          <w:sz w:val="28"/>
          <w:szCs w:val="28"/>
        </w:rPr>
        <w:t>A</w:t>
      </w:r>
      <w:r w:rsidR="003B790B">
        <w:rPr>
          <w:rFonts w:ascii="Lato" w:hAnsi="Lato" w:cstheme="minorHAnsi"/>
          <w:b/>
          <w:bCs/>
          <w:color w:val="0070C0"/>
          <w:sz w:val="28"/>
          <w:szCs w:val="28"/>
        </w:rPr>
        <w:t>rea of benefit</w:t>
      </w:r>
    </w:p>
    <w:p w14:paraId="5344FE96" w14:textId="45ED5A2F" w:rsidR="003E3699" w:rsidRDefault="00531622" w:rsidP="00D27AAA">
      <w:pPr>
        <w:jc w:val="both"/>
        <w:rPr>
          <w:rFonts w:ascii="Lato" w:hAnsi="Lato" w:cstheme="minorHAnsi"/>
          <w:bCs/>
          <w:color w:val="000000"/>
        </w:rPr>
      </w:pPr>
      <w:r>
        <w:rPr>
          <w:rFonts w:ascii="Lato" w:hAnsi="Lato" w:cstheme="minorHAnsi"/>
          <w:bCs/>
          <w:color w:val="000000"/>
        </w:rPr>
        <w:t>The area of the former borough of Scarb</w:t>
      </w:r>
      <w:r w:rsidR="00523A06">
        <w:rPr>
          <w:rFonts w:ascii="Lato" w:hAnsi="Lato" w:cstheme="minorHAnsi"/>
          <w:bCs/>
          <w:color w:val="000000"/>
        </w:rPr>
        <w:t>orough</w:t>
      </w:r>
      <w:r w:rsidR="003F5925">
        <w:rPr>
          <w:rFonts w:ascii="Lato" w:hAnsi="Lato" w:cstheme="minorHAnsi"/>
          <w:bCs/>
          <w:color w:val="000000"/>
        </w:rPr>
        <w:t>.</w:t>
      </w:r>
    </w:p>
    <w:p w14:paraId="146E120D" w14:textId="7FCC16B1" w:rsidR="00CE79D3" w:rsidRDefault="00CE79D3" w:rsidP="00D27AAA">
      <w:pPr>
        <w:jc w:val="center"/>
        <w:rPr>
          <w:rFonts w:ascii="Lato" w:hAnsi="Lato" w:cstheme="minorHAnsi"/>
          <w:bCs/>
          <w:color w:val="000000"/>
        </w:rPr>
      </w:pPr>
      <w:r w:rsidRPr="00CE79D3">
        <w:rPr>
          <w:rFonts w:ascii="Lato" w:hAnsi="Lato" w:cstheme="minorHAnsi"/>
          <w:bCs/>
          <w:noProof/>
          <w:color w:val="000000"/>
        </w:rPr>
        <w:drawing>
          <wp:inline distT="0" distB="0" distL="0" distR="0" wp14:anchorId="538F7178" wp14:editId="5DBBA2CD">
            <wp:extent cx="3696216" cy="3029373"/>
            <wp:effectExtent l="0" t="0" r="0" b="0"/>
            <wp:docPr id="14702089" name="Picture 1" descr="A map of a large are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02089" name="Picture 1" descr="A map of a large area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96216" cy="3029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6037D" w14:textId="77777777" w:rsidR="00CE79D3" w:rsidRPr="00590DFD" w:rsidRDefault="00CE79D3" w:rsidP="00D27AAA">
      <w:pPr>
        <w:jc w:val="both"/>
        <w:rPr>
          <w:rFonts w:ascii="Lato" w:hAnsi="Lato" w:cstheme="minorHAnsi"/>
          <w:bCs/>
          <w:color w:val="000000"/>
        </w:rPr>
      </w:pPr>
    </w:p>
    <w:p w14:paraId="7A27E657" w14:textId="77777777" w:rsidR="00182267" w:rsidRPr="00590DFD" w:rsidRDefault="00182267" w:rsidP="00D27AAA">
      <w:pPr>
        <w:pStyle w:val="Single"/>
        <w:jc w:val="both"/>
        <w:rPr>
          <w:rFonts w:ascii="Lato" w:hAnsi="Lato" w:cs="Arial"/>
          <w:b/>
          <w:color w:val="4472C4"/>
          <w:sz w:val="28"/>
          <w:szCs w:val="28"/>
        </w:rPr>
      </w:pPr>
      <w:r w:rsidRPr="00590DFD">
        <w:rPr>
          <w:rFonts w:ascii="Lato" w:hAnsi="Lato" w:cs="Arial"/>
          <w:b/>
          <w:color w:val="4472C4"/>
          <w:sz w:val="28"/>
          <w:szCs w:val="28"/>
        </w:rPr>
        <w:t>General Eligibility</w:t>
      </w:r>
    </w:p>
    <w:p w14:paraId="67BC8F57" w14:textId="1592E674" w:rsidR="00182267" w:rsidRPr="00590DFD" w:rsidRDefault="00182267" w:rsidP="00D27AAA">
      <w:pPr>
        <w:rPr>
          <w:rFonts w:ascii="Lato" w:hAnsi="Lato"/>
          <w:bCs/>
        </w:rPr>
      </w:pPr>
      <w:r w:rsidRPr="00590DFD">
        <w:rPr>
          <w:rFonts w:ascii="Lato" w:hAnsi="Lato"/>
          <w:bCs/>
        </w:rPr>
        <w:t>In order to apply to the North Yorkshire Coast Fund your organisation must be:</w:t>
      </w:r>
    </w:p>
    <w:p w14:paraId="47D3E0A2" w14:textId="77777777" w:rsidR="00182267" w:rsidRPr="00590DFD" w:rsidRDefault="00182267" w:rsidP="00D27AAA">
      <w:pPr>
        <w:numPr>
          <w:ilvl w:val="0"/>
          <w:numId w:val="24"/>
        </w:numPr>
        <w:rPr>
          <w:rFonts w:ascii="Lato" w:hAnsi="Lato"/>
          <w:bCs/>
          <w:color w:val="000000"/>
        </w:rPr>
      </w:pPr>
      <w:r w:rsidRPr="00590DFD">
        <w:rPr>
          <w:rFonts w:ascii="Lato" w:hAnsi="Lato"/>
          <w:bCs/>
          <w:color w:val="000000"/>
        </w:rPr>
        <w:t>Either a small voluntary organisation, community group, small charity or other type of not-for-profit organisation provided that the purpose of the grant is wholly charitable (please see our FAQs for additional requirements for CIC’s and CBS’s)</w:t>
      </w:r>
    </w:p>
    <w:p w14:paraId="265D9380" w14:textId="791868BE" w:rsidR="00182267" w:rsidRPr="00590DFD" w:rsidRDefault="00182267" w:rsidP="00D27AAA">
      <w:pPr>
        <w:numPr>
          <w:ilvl w:val="0"/>
          <w:numId w:val="24"/>
        </w:numPr>
        <w:rPr>
          <w:rFonts w:ascii="Lato" w:hAnsi="Lato"/>
          <w:bCs/>
          <w:color w:val="000000"/>
        </w:rPr>
      </w:pPr>
      <w:r w:rsidRPr="00590DFD">
        <w:rPr>
          <w:rFonts w:ascii="Lato" w:hAnsi="Lato"/>
          <w:bCs/>
          <w:color w:val="000000"/>
        </w:rPr>
        <w:t xml:space="preserve">Be based in </w:t>
      </w:r>
      <w:r w:rsidR="00697ED2" w:rsidRPr="00590DFD">
        <w:rPr>
          <w:rFonts w:ascii="Lato" w:hAnsi="Lato"/>
          <w:bCs/>
          <w:color w:val="000000"/>
        </w:rPr>
        <w:t xml:space="preserve">or delivering services in </w:t>
      </w:r>
      <w:r w:rsidR="0056611D" w:rsidRPr="00590DFD">
        <w:rPr>
          <w:rFonts w:ascii="Lato" w:hAnsi="Lato"/>
          <w:bCs/>
          <w:color w:val="000000"/>
        </w:rPr>
        <w:t xml:space="preserve">the </w:t>
      </w:r>
      <w:r w:rsidR="00697ED2" w:rsidRPr="00590DFD">
        <w:rPr>
          <w:rFonts w:ascii="Lato" w:hAnsi="Lato"/>
          <w:bCs/>
          <w:color w:val="000000"/>
        </w:rPr>
        <w:t>former</w:t>
      </w:r>
      <w:r w:rsidR="0056611D" w:rsidRPr="00590DFD">
        <w:rPr>
          <w:rFonts w:ascii="Lato" w:hAnsi="Lato"/>
          <w:bCs/>
          <w:color w:val="000000"/>
        </w:rPr>
        <w:t xml:space="preserve"> Borough of Scarb</w:t>
      </w:r>
      <w:r w:rsidR="00426EA0">
        <w:rPr>
          <w:rFonts w:ascii="Lato" w:hAnsi="Lato"/>
          <w:bCs/>
          <w:color w:val="000000"/>
        </w:rPr>
        <w:t>orough</w:t>
      </w:r>
      <w:r w:rsidR="0056611D" w:rsidRPr="00590DFD">
        <w:rPr>
          <w:rFonts w:ascii="Lato" w:hAnsi="Lato"/>
          <w:bCs/>
          <w:color w:val="000000"/>
        </w:rPr>
        <w:t xml:space="preserve"> </w:t>
      </w:r>
    </w:p>
    <w:p w14:paraId="6EF05782" w14:textId="60C76244" w:rsidR="00182267" w:rsidRPr="00590DFD" w:rsidRDefault="00182267" w:rsidP="00D27AAA">
      <w:pPr>
        <w:numPr>
          <w:ilvl w:val="0"/>
          <w:numId w:val="24"/>
        </w:numPr>
        <w:rPr>
          <w:rFonts w:ascii="Lato" w:hAnsi="Lato"/>
        </w:rPr>
      </w:pPr>
      <w:r w:rsidRPr="00590DFD">
        <w:rPr>
          <w:rFonts w:ascii="Lato" w:hAnsi="Lato"/>
        </w:rPr>
        <w:t>Have a governing document (</w:t>
      </w:r>
      <w:r w:rsidR="002872AC" w:rsidRPr="00590DFD">
        <w:rPr>
          <w:rFonts w:ascii="Lato" w:hAnsi="Lato"/>
        </w:rPr>
        <w:t>c</w:t>
      </w:r>
      <w:r w:rsidRPr="00590DFD">
        <w:rPr>
          <w:rFonts w:ascii="Lato" w:hAnsi="Lato"/>
        </w:rPr>
        <w:t>onstitution, rules, memorandum, or articles of association) in the name of their organisation outlining charitable objectives and with a charitable dissolution clause</w:t>
      </w:r>
    </w:p>
    <w:p w14:paraId="05F8086B" w14:textId="77777777" w:rsidR="00FB4910" w:rsidRPr="00590DFD" w:rsidRDefault="00182267" w:rsidP="00D27AAA">
      <w:pPr>
        <w:numPr>
          <w:ilvl w:val="0"/>
          <w:numId w:val="24"/>
        </w:numPr>
        <w:rPr>
          <w:rFonts w:ascii="Lato" w:hAnsi="Lato"/>
        </w:rPr>
      </w:pPr>
      <w:r w:rsidRPr="00590DFD">
        <w:rPr>
          <w:rFonts w:ascii="Lato" w:hAnsi="Lato"/>
        </w:rPr>
        <w:t>Have a bank account in your group/ organisation’s name with at least two signatories, who are not related to one another</w:t>
      </w:r>
    </w:p>
    <w:p w14:paraId="0BB7314D" w14:textId="1369952D" w:rsidR="00FB4910" w:rsidRPr="00590DFD" w:rsidRDefault="00182267" w:rsidP="00D27AAA">
      <w:pPr>
        <w:numPr>
          <w:ilvl w:val="0"/>
          <w:numId w:val="24"/>
        </w:numPr>
        <w:rPr>
          <w:rFonts w:ascii="Lato" w:hAnsi="Lato"/>
        </w:rPr>
      </w:pPr>
      <w:r w:rsidRPr="00590DFD">
        <w:rPr>
          <w:rFonts w:ascii="Lato" w:hAnsi="Lato"/>
        </w:rPr>
        <w:t>Have an annual income of under £50</w:t>
      </w:r>
      <w:r w:rsidR="002872AC" w:rsidRPr="00590DFD">
        <w:rPr>
          <w:rFonts w:ascii="Lato" w:hAnsi="Lato"/>
        </w:rPr>
        <w:t>0</w:t>
      </w:r>
      <w:r w:rsidR="00044EE4" w:rsidRPr="00590DFD">
        <w:rPr>
          <w:rFonts w:ascii="Lato" w:hAnsi="Lato"/>
        </w:rPr>
        <w:t>,000</w:t>
      </w:r>
      <w:r w:rsidRPr="00590DFD">
        <w:rPr>
          <w:rFonts w:ascii="Lato" w:hAnsi="Lato"/>
        </w:rPr>
        <w:t xml:space="preserve"> per annum</w:t>
      </w:r>
      <w:r w:rsidR="00FB4910" w:rsidRPr="00590DFD">
        <w:rPr>
          <w:rFonts w:ascii="Lato" w:hAnsi="Lato"/>
        </w:rPr>
        <w:t xml:space="preserve"> </w:t>
      </w:r>
      <w:r w:rsidR="00FB4910" w:rsidRPr="00590DFD">
        <w:rPr>
          <w:rFonts w:ascii="Lato" w:hAnsi="Lato" w:cstheme="minorHAnsi"/>
        </w:rPr>
        <w:t xml:space="preserve">based </w:t>
      </w:r>
      <w:r w:rsidR="00BB228F" w:rsidRPr="00590DFD">
        <w:rPr>
          <w:rFonts w:ascii="Lato" w:hAnsi="Lato" w:cstheme="minorHAnsi"/>
        </w:rPr>
        <w:t xml:space="preserve">most recent submitted </w:t>
      </w:r>
      <w:r w:rsidR="00044EE4" w:rsidRPr="00590DFD">
        <w:rPr>
          <w:rFonts w:ascii="Lato" w:hAnsi="Lato" w:cstheme="minorHAnsi"/>
        </w:rPr>
        <w:t>acco</w:t>
      </w:r>
      <w:r w:rsidR="00BB228F" w:rsidRPr="00590DFD">
        <w:rPr>
          <w:rFonts w:ascii="Lato" w:hAnsi="Lato" w:cstheme="minorHAnsi"/>
        </w:rPr>
        <w:t>u</w:t>
      </w:r>
      <w:r w:rsidR="00044EE4" w:rsidRPr="00590DFD">
        <w:rPr>
          <w:rFonts w:ascii="Lato" w:hAnsi="Lato" w:cstheme="minorHAnsi"/>
        </w:rPr>
        <w:t xml:space="preserve">nts </w:t>
      </w:r>
      <w:r w:rsidR="00BB228F" w:rsidRPr="00590DFD">
        <w:rPr>
          <w:rFonts w:ascii="Lato" w:hAnsi="Lato" w:cstheme="minorHAnsi"/>
        </w:rPr>
        <w:t xml:space="preserve">or </w:t>
      </w:r>
      <w:r w:rsidR="00FB4910" w:rsidRPr="00590DFD">
        <w:rPr>
          <w:rFonts w:ascii="Lato" w:hAnsi="Lato" w:cstheme="minorHAnsi"/>
        </w:rPr>
        <w:t xml:space="preserve">current </w:t>
      </w:r>
      <w:r w:rsidR="00BB228F" w:rsidRPr="00590DFD">
        <w:rPr>
          <w:rFonts w:ascii="Lato" w:hAnsi="Lato" w:cstheme="minorHAnsi"/>
        </w:rPr>
        <w:t xml:space="preserve">years </w:t>
      </w:r>
      <w:r w:rsidR="00F15139" w:rsidRPr="00590DFD">
        <w:rPr>
          <w:rFonts w:ascii="Lato" w:hAnsi="Lato" w:cstheme="minorHAnsi"/>
        </w:rPr>
        <w:t xml:space="preserve">income </w:t>
      </w:r>
      <w:r w:rsidR="00FB4910" w:rsidRPr="00590DFD">
        <w:rPr>
          <w:rFonts w:ascii="Lato" w:hAnsi="Lato" w:cstheme="minorHAnsi"/>
        </w:rPr>
        <w:t xml:space="preserve">forecast </w:t>
      </w:r>
      <w:r w:rsidR="00FB4910" w:rsidRPr="00590DFD">
        <w:rPr>
          <w:rFonts w:ascii="Lato" w:hAnsi="Lato" w:cstheme="minorHAnsi"/>
          <w:color w:val="000000" w:themeColor="text1"/>
        </w:rPr>
        <w:t>(Locally led, grassroots groups.)</w:t>
      </w:r>
    </w:p>
    <w:p w14:paraId="3C40A9F4" w14:textId="0DEB117F" w:rsidR="00182267" w:rsidRPr="00590DFD" w:rsidRDefault="00182267" w:rsidP="00D27AAA">
      <w:pPr>
        <w:ind w:left="720"/>
        <w:jc w:val="both"/>
        <w:rPr>
          <w:rFonts w:ascii="Lato" w:hAnsi="Lato"/>
        </w:rPr>
      </w:pPr>
    </w:p>
    <w:p w14:paraId="30BDCCB9" w14:textId="77777777" w:rsidR="00D0453F" w:rsidRPr="00D0453F" w:rsidRDefault="00D0453F" w:rsidP="00D0453F">
      <w:pPr>
        <w:pStyle w:val="Heading2"/>
        <w:rPr>
          <w:rFonts w:ascii="Lato" w:hAnsi="Lato"/>
          <w:i w:val="0"/>
          <w:iCs w:val="0"/>
          <w:color w:val="0070C0"/>
        </w:rPr>
      </w:pPr>
      <w:r w:rsidRPr="00D0453F">
        <w:rPr>
          <w:rFonts w:ascii="Lato" w:hAnsi="Lato"/>
          <w:i w:val="0"/>
          <w:iCs w:val="0"/>
          <w:color w:val="0070C0"/>
        </w:rPr>
        <w:t>Organisational / Group Eligibility</w:t>
      </w:r>
    </w:p>
    <w:p w14:paraId="7C63A0A8" w14:textId="77777777" w:rsidR="00D0453F" w:rsidRPr="00C155D7" w:rsidRDefault="00D0453F" w:rsidP="00D0453F">
      <w:pPr>
        <w:rPr>
          <w:rFonts w:ascii="Lato" w:hAnsi="Lato"/>
          <w:bCs/>
          <w:sz w:val="22"/>
          <w:szCs w:val="22"/>
        </w:rPr>
      </w:pPr>
      <w:r w:rsidRPr="00C155D7">
        <w:rPr>
          <w:rFonts w:ascii="Lato" w:hAnsi="Lato"/>
          <w:bCs/>
          <w:sz w:val="22"/>
          <w:szCs w:val="22"/>
        </w:rPr>
        <w:t xml:space="preserve">Please read our </w:t>
      </w:r>
      <w:hyperlink r:id="rId15" w:history="1">
        <w:r w:rsidRPr="00C155D7">
          <w:rPr>
            <w:rStyle w:val="Hyperlink"/>
            <w:rFonts w:ascii="Lato" w:hAnsi="Lato"/>
            <w:bCs/>
            <w:sz w:val="22"/>
            <w:szCs w:val="22"/>
          </w:rPr>
          <w:t>How To Apply</w:t>
        </w:r>
      </w:hyperlink>
      <w:r w:rsidRPr="00C155D7">
        <w:rPr>
          <w:rFonts w:ascii="Lato" w:hAnsi="Lato"/>
          <w:bCs/>
          <w:sz w:val="22"/>
          <w:szCs w:val="22"/>
        </w:rPr>
        <w:t xml:space="preserve"> page on our website for essential information on:</w:t>
      </w:r>
    </w:p>
    <w:p w14:paraId="151749DD" w14:textId="77777777" w:rsidR="00D0453F" w:rsidRPr="00C155D7" w:rsidRDefault="00D0453F" w:rsidP="00D0453F">
      <w:pPr>
        <w:pStyle w:val="ListParagraph"/>
        <w:numPr>
          <w:ilvl w:val="0"/>
          <w:numId w:val="29"/>
        </w:numPr>
        <w:spacing w:after="100" w:afterAutospacing="1"/>
        <w:rPr>
          <w:rFonts w:ascii="Lato" w:hAnsi="Lato"/>
          <w:sz w:val="22"/>
          <w:szCs w:val="22"/>
        </w:rPr>
      </w:pPr>
      <w:r w:rsidRPr="00C155D7">
        <w:rPr>
          <w:rFonts w:ascii="Lato" w:hAnsi="Lato"/>
          <w:sz w:val="22"/>
          <w:szCs w:val="22"/>
        </w:rPr>
        <w:t>Organisational / Group Eligibility</w:t>
      </w:r>
    </w:p>
    <w:p w14:paraId="39796E70" w14:textId="77777777" w:rsidR="00D0453F" w:rsidRPr="00C155D7" w:rsidRDefault="00D0453F" w:rsidP="00D0453F">
      <w:pPr>
        <w:pStyle w:val="ListParagraph"/>
        <w:numPr>
          <w:ilvl w:val="0"/>
          <w:numId w:val="29"/>
        </w:numPr>
        <w:spacing w:after="100" w:afterAutospacing="1"/>
        <w:rPr>
          <w:rFonts w:ascii="Lato" w:hAnsi="Lato"/>
          <w:sz w:val="22"/>
          <w:szCs w:val="22"/>
        </w:rPr>
      </w:pPr>
      <w:r w:rsidRPr="00C155D7">
        <w:rPr>
          <w:rFonts w:ascii="Lato" w:hAnsi="Lato"/>
          <w:sz w:val="22"/>
          <w:szCs w:val="22"/>
        </w:rPr>
        <w:t>Who and what cannot be funded?</w:t>
      </w:r>
    </w:p>
    <w:p w14:paraId="028E9FA6" w14:textId="77777777" w:rsidR="00D0453F" w:rsidRPr="00C155D7" w:rsidRDefault="00D0453F" w:rsidP="00D0453F">
      <w:pPr>
        <w:pStyle w:val="ListParagraph"/>
        <w:numPr>
          <w:ilvl w:val="0"/>
          <w:numId w:val="29"/>
        </w:numPr>
        <w:spacing w:after="100" w:afterAutospacing="1"/>
        <w:rPr>
          <w:rFonts w:ascii="Lato" w:hAnsi="Lato"/>
          <w:sz w:val="22"/>
          <w:szCs w:val="22"/>
        </w:rPr>
      </w:pPr>
      <w:r w:rsidRPr="00C155D7">
        <w:rPr>
          <w:rFonts w:ascii="Lato" w:hAnsi="Lato"/>
          <w:sz w:val="22"/>
          <w:szCs w:val="22"/>
        </w:rPr>
        <w:t>How to apply</w:t>
      </w:r>
    </w:p>
    <w:p w14:paraId="348F586E" w14:textId="77777777" w:rsidR="00D0453F" w:rsidRPr="00C155D7" w:rsidRDefault="00D0453F" w:rsidP="00D0453F">
      <w:pPr>
        <w:pStyle w:val="ListParagraph"/>
        <w:numPr>
          <w:ilvl w:val="0"/>
          <w:numId w:val="29"/>
        </w:numPr>
        <w:spacing w:after="100" w:afterAutospacing="1"/>
        <w:rPr>
          <w:rFonts w:ascii="Lato" w:hAnsi="Lato"/>
          <w:sz w:val="22"/>
          <w:szCs w:val="22"/>
        </w:rPr>
      </w:pPr>
      <w:r w:rsidRPr="00C155D7">
        <w:rPr>
          <w:rFonts w:ascii="Lato" w:hAnsi="Lato"/>
          <w:sz w:val="22"/>
          <w:szCs w:val="22"/>
        </w:rPr>
        <w:t>Assessment and Award</w:t>
      </w:r>
    </w:p>
    <w:p w14:paraId="7A40457B" w14:textId="77777777" w:rsidR="00D0453F" w:rsidRPr="00C155D7" w:rsidRDefault="00D0453F" w:rsidP="00D0453F">
      <w:pPr>
        <w:pStyle w:val="ListParagraph"/>
        <w:numPr>
          <w:ilvl w:val="0"/>
          <w:numId w:val="29"/>
        </w:numPr>
        <w:spacing w:after="100" w:afterAutospacing="1"/>
        <w:rPr>
          <w:rFonts w:ascii="Lato" w:hAnsi="Lato"/>
          <w:sz w:val="22"/>
          <w:szCs w:val="22"/>
        </w:rPr>
      </w:pPr>
      <w:r w:rsidRPr="00C155D7">
        <w:rPr>
          <w:rFonts w:ascii="Lato" w:hAnsi="Lato"/>
          <w:sz w:val="22"/>
          <w:szCs w:val="22"/>
        </w:rPr>
        <w:t>Reporting and Evaluation</w:t>
      </w:r>
    </w:p>
    <w:p w14:paraId="0EB68882" w14:textId="77777777" w:rsidR="00D0453F" w:rsidRDefault="00D0453F" w:rsidP="00D0453F">
      <w:pPr>
        <w:pStyle w:val="ListParagraph"/>
        <w:numPr>
          <w:ilvl w:val="0"/>
          <w:numId w:val="29"/>
        </w:numPr>
        <w:spacing w:after="100" w:afterAutospacing="1"/>
        <w:rPr>
          <w:rFonts w:ascii="Lato" w:hAnsi="Lato"/>
          <w:sz w:val="22"/>
          <w:szCs w:val="22"/>
        </w:rPr>
      </w:pPr>
      <w:r w:rsidRPr="00C155D7">
        <w:rPr>
          <w:rFonts w:ascii="Lato" w:hAnsi="Lato"/>
          <w:sz w:val="22"/>
          <w:szCs w:val="22"/>
        </w:rPr>
        <w:t>Equity, Diversity and Inclusion</w:t>
      </w:r>
    </w:p>
    <w:p w14:paraId="2FCD973C" w14:textId="77777777" w:rsidR="005D5382" w:rsidRPr="005D5382" w:rsidRDefault="005D5382" w:rsidP="005D5382">
      <w:pPr>
        <w:jc w:val="both"/>
        <w:rPr>
          <w:rFonts w:ascii="Lato" w:hAnsi="Lato" w:cstheme="minorHAnsi"/>
          <w:b/>
          <w:bCs/>
          <w:color w:val="000000"/>
        </w:rPr>
      </w:pPr>
      <w:r w:rsidRPr="005D5382">
        <w:rPr>
          <w:rFonts w:ascii="Lato" w:hAnsi="Lato" w:cstheme="minorHAnsi"/>
          <w:b/>
          <w:bCs/>
          <w:color w:val="0070C0"/>
          <w:sz w:val="28"/>
          <w:szCs w:val="28"/>
        </w:rPr>
        <w:lastRenderedPageBreak/>
        <w:t xml:space="preserve">Grants </w:t>
      </w:r>
    </w:p>
    <w:p w14:paraId="2763E5BA" w14:textId="2EFC5669" w:rsidR="005D5382" w:rsidRPr="005D5382" w:rsidRDefault="005D5382" w:rsidP="005D5382">
      <w:pPr>
        <w:jc w:val="both"/>
        <w:rPr>
          <w:rFonts w:ascii="Lato" w:hAnsi="Lato" w:cstheme="minorBidi"/>
          <w:color w:val="000000" w:themeColor="text1"/>
        </w:rPr>
      </w:pPr>
      <w:r w:rsidRPr="005D5382">
        <w:rPr>
          <w:rFonts w:ascii="Lato" w:hAnsi="Lato"/>
        </w:rPr>
        <w:t>You can apply for grants between £500 and £5,000 for projects lasting up to 12 months</w:t>
      </w:r>
      <w:r w:rsidRPr="005D5382">
        <w:rPr>
          <w:rFonts w:ascii="Lato" w:hAnsi="Lato" w:cstheme="minorBidi"/>
          <w:color w:val="000000" w:themeColor="text1"/>
        </w:rPr>
        <w:t>.</w:t>
      </w:r>
    </w:p>
    <w:p w14:paraId="39932C53" w14:textId="77777777" w:rsidR="005D5382" w:rsidRDefault="005D5382" w:rsidP="005D5382">
      <w:pPr>
        <w:rPr>
          <w:rFonts w:ascii="Lato" w:hAnsi="Lato"/>
          <w:b/>
          <w:bCs/>
        </w:rPr>
      </w:pPr>
    </w:p>
    <w:p w14:paraId="3E70E850" w14:textId="2F1AFE1B" w:rsidR="005D5382" w:rsidRPr="005D5382" w:rsidRDefault="005D5382" w:rsidP="005D5382">
      <w:pPr>
        <w:rPr>
          <w:rFonts w:ascii="Lato" w:hAnsi="Lato"/>
          <w:b/>
          <w:bCs/>
        </w:rPr>
      </w:pPr>
      <w:r w:rsidRPr="005D5382">
        <w:rPr>
          <w:rFonts w:ascii="Lato" w:hAnsi="Lato"/>
          <w:b/>
          <w:bCs/>
        </w:rPr>
        <w:t>Closing date: 12 noon on Monday 6</w:t>
      </w:r>
      <w:r w:rsidRPr="005D5382">
        <w:rPr>
          <w:rFonts w:ascii="Lato" w:hAnsi="Lato"/>
          <w:b/>
          <w:bCs/>
          <w:vertAlign w:val="superscript"/>
        </w:rPr>
        <w:t>th</w:t>
      </w:r>
      <w:r w:rsidRPr="005D5382">
        <w:rPr>
          <w:rFonts w:ascii="Lato" w:hAnsi="Lato"/>
          <w:b/>
          <w:bCs/>
        </w:rPr>
        <w:t xml:space="preserve"> April.</w:t>
      </w:r>
    </w:p>
    <w:p w14:paraId="0C8D1371" w14:textId="0273A898" w:rsidR="005D5382" w:rsidRPr="005D5382" w:rsidRDefault="005D5382" w:rsidP="005D5382">
      <w:pPr>
        <w:autoSpaceDE w:val="0"/>
        <w:autoSpaceDN w:val="0"/>
        <w:adjustRightInd w:val="0"/>
        <w:rPr>
          <w:rFonts w:ascii="Lato" w:hAnsi="Lato" w:cstheme="minorHAnsi"/>
          <w:sz w:val="22"/>
          <w:szCs w:val="22"/>
        </w:rPr>
      </w:pPr>
      <w:r w:rsidRPr="005D5382">
        <w:rPr>
          <w:rFonts w:ascii="Lato" w:hAnsi="Lato" w:cstheme="minorHAnsi"/>
          <w:sz w:val="22"/>
          <w:szCs w:val="22"/>
        </w:rPr>
        <w:t xml:space="preserve">Decisions will be communicated by the end of </w:t>
      </w:r>
      <w:r w:rsidR="00243DA0">
        <w:rPr>
          <w:rFonts w:ascii="Lato" w:hAnsi="Lato" w:cstheme="minorHAnsi"/>
          <w:sz w:val="22"/>
          <w:szCs w:val="22"/>
        </w:rPr>
        <w:t>May</w:t>
      </w:r>
      <w:r w:rsidRPr="005D5382">
        <w:rPr>
          <w:rFonts w:ascii="Lato" w:hAnsi="Lato" w:cstheme="minorHAnsi"/>
          <w:sz w:val="22"/>
          <w:szCs w:val="22"/>
        </w:rPr>
        <w:t>2026</w:t>
      </w:r>
    </w:p>
    <w:p w14:paraId="1B2F8961" w14:textId="77777777" w:rsidR="005D5382" w:rsidRDefault="005D5382" w:rsidP="005D5382">
      <w:pPr>
        <w:pStyle w:val="Single"/>
        <w:jc w:val="both"/>
        <w:rPr>
          <w:rFonts w:ascii="Lato" w:hAnsi="Lato" w:cs="Arial"/>
          <w:sz w:val="22"/>
          <w:szCs w:val="22"/>
        </w:rPr>
      </w:pPr>
    </w:p>
    <w:p w14:paraId="09B611FA" w14:textId="77777777" w:rsidR="005D5382" w:rsidRPr="005D5382" w:rsidRDefault="005D5382" w:rsidP="005D5382">
      <w:pPr>
        <w:rPr>
          <w:rFonts w:ascii="Lato" w:hAnsi="Lato"/>
        </w:rPr>
      </w:pPr>
      <w:r w:rsidRPr="005D5382">
        <w:rPr>
          <w:rFonts w:ascii="Lato" w:hAnsi="Lato"/>
          <w:b/>
        </w:rPr>
        <w:t xml:space="preserve">Applications will </w:t>
      </w:r>
      <w:r w:rsidRPr="005D5382">
        <w:rPr>
          <w:rFonts w:ascii="Lato" w:hAnsi="Lato"/>
          <w:b/>
          <w:u w:val="single"/>
        </w:rPr>
        <w:t>only</w:t>
      </w:r>
      <w:r w:rsidRPr="005D5382">
        <w:rPr>
          <w:rFonts w:ascii="Lato" w:hAnsi="Lato"/>
          <w:b/>
        </w:rPr>
        <w:t xml:space="preserve"> be processed when </w:t>
      </w:r>
      <w:r w:rsidRPr="005D5382">
        <w:rPr>
          <w:rFonts w:ascii="Lato" w:hAnsi="Lato"/>
          <w:b/>
          <w:u w:val="single"/>
        </w:rPr>
        <w:t>all documentation</w:t>
      </w:r>
      <w:r w:rsidRPr="005D5382">
        <w:rPr>
          <w:rFonts w:ascii="Lato" w:hAnsi="Lato"/>
          <w:b/>
        </w:rPr>
        <w:t xml:space="preserve"> has been received. </w:t>
      </w:r>
      <w:r w:rsidRPr="005D5382">
        <w:rPr>
          <w:rFonts w:ascii="Lato" w:hAnsi="Lato"/>
        </w:rPr>
        <w:t xml:space="preserve">If you do not have all these documents, please do get in touch on 01904 929500 prior to the deadline. </w:t>
      </w:r>
    </w:p>
    <w:p w14:paraId="28DC5F17" w14:textId="77777777" w:rsidR="005D5382" w:rsidRPr="005D5382" w:rsidRDefault="005D5382" w:rsidP="005D5382">
      <w:pPr>
        <w:rPr>
          <w:rFonts w:ascii="Lato" w:hAnsi="Lato"/>
          <w:sz w:val="28"/>
          <w:szCs w:val="28"/>
        </w:rPr>
      </w:pPr>
      <w:r w:rsidRPr="005D5382">
        <w:rPr>
          <w:rStyle w:val="ui-provider"/>
          <w:rFonts w:ascii="Lato" w:hAnsi="Lato"/>
        </w:rPr>
        <w:t xml:space="preserve">NOTE – if successful, you must submit your bank statement within 4 weeks of your ‘grant awarded’ notification otherwise your application will be withdrawn. Please make sure you have access to a statement when you apply. </w:t>
      </w:r>
    </w:p>
    <w:p w14:paraId="2938C2D5" w14:textId="77777777" w:rsidR="005D5382" w:rsidRPr="005D5382" w:rsidRDefault="005D5382" w:rsidP="005D5382">
      <w:pPr>
        <w:rPr>
          <w:rFonts w:ascii="Lato" w:hAnsi="Lato"/>
        </w:rPr>
      </w:pPr>
    </w:p>
    <w:p w14:paraId="0197382E" w14:textId="77777777" w:rsidR="005D5382" w:rsidRPr="005D5382" w:rsidRDefault="005D5382" w:rsidP="005D5382">
      <w:pPr>
        <w:rPr>
          <w:rFonts w:ascii="Lato" w:hAnsi="Lato" w:cstheme="minorHAnsi"/>
          <w:b/>
          <w:bCs/>
          <w:color w:val="0070C0"/>
          <w:sz w:val="28"/>
          <w:szCs w:val="28"/>
        </w:rPr>
      </w:pPr>
      <w:r w:rsidRPr="005D5382">
        <w:rPr>
          <w:rFonts w:ascii="Lato" w:hAnsi="Lato"/>
        </w:rPr>
        <w:t xml:space="preserve">An application link can be found on our website at </w:t>
      </w:r>
      <w:hyperlink r:id="rId16" w:history="1">
        <w:r w:rsidRPr="005D5382">
          <w:rPr>
            <w:rStyle w:val="Hyperlink"/>
            <w:rFonts w:ascii="Lato" w:hAnsi="Lato"/>
          </w:rPr>
          <w:t>https://www.tworidingscf.org.uk/fund/north-yorkshire-coast-fund/</w:t>
        </w:r>
      </w:hyperlink>
      <w:r w:rsidRPr="005D5382">
        <w:rPr>
          <w:rFonts w:ascii="Lato" w:hAnsi="Lato"/>
        </w:rPr>
        <w:t xml:space="preserve"> </w:t>
      </w:r>
    </w:p>
    <w:p w14:paraId="2152E52D" w14:textId="77777777" w:rsidR="005D5382" w:rsidRPr="005D5382" w:rsidRDefault="005D5382" w:rsidP="005D5382">
      <w:pPr>
        <w:rPr>
          <w:sz w:val="22"/>
          <w:szCs w:val="22"/>
        </w:rPr>
      </w:pPr>
    </w:p>
    <w:p w14:paraId="042EA620" w14:textId="77777777" w:rsidR="005D5382" w:rsidRPr="005D5382" w:rsidRDefault="005D5382" w:rsidP="005D5382">
      <w:pPr>
        <w:rPr>
          <w:rFonts w:ascii="Lato" w:hAnsi="Lato"/>
          <w:bCs/>
        </w:rPr>
      </w:pPr>
      <w:r w:rsidRPr="005D5382">
        <w:rPr>
          <w:rFonts w:ascii="Lato" w:hAnsi="Lato"/>
          <w:bCs/>
        </w:rPr>
        <w:t>Delivery of projects focused on young people should take place outside the school setting and typical school day.</w:t>
      </w:r>
    </w:p>
    <w:p w14:paraId="0CA7D024" w14:textId="77777777" w:rsidR="005D5382" w:rsidRPr="005D5382" w:rsidRDefault="005D5382" w:rsidP="005D5382">
      <w:pPr>
        <w:pStyle w:val="ListParagraph"/>
        <w:rPr>
          <w:rFonts w:ascii="Lato" w:hAnsi="Lato" w:cstheme="minorHAnsi"/>
          <w:color w:val="000000" w:themeColor="text1"/>
        </w:rPr>
      </w:pPr>
    </w:p>
    <w:p w14:paraId="1CE89AE2" w14:textId="77777777" w:rsidR="005D5382" w:rsidRPr="005D5382" w:rsidRDefault="005D5382" w:rsidP="005D5382">
      <w:pPr>
        <w:rPr>
          <w:rFonts w:ascii="Lato" w:hAnsi="Lato" w:cstheme="minorHAnsi"/>
          <w:color w:val="000000" w:themeColor="text1"/>
        </w:rPr>
      </w:pPr>
      <w:r w:rsidRPr="005D5382">
        <w:rPr>
          <w:rFonts w:ascii="Lato" w:hAnsi="Lato" w:cstheme="minorHAnsi"/>
          <w:bCs/>
          <w:color w:val="000000"/>
        </w:rPr>
        <w:t xml:space="preserve">The fund will support direct project costs. The fund is committed to the principle of </w:t>
      </w:r>
      <w:r w:rsidRPr="005D5382">
        <w:rPr>
          <w:rFonts w:ascii="Lato" w:hAnsi="Lato" w:cstheme="minorHAnsi"/>
          <w:color w:val="000000"/>
        </w:rPr>
        <w:t>full cost recovery</w:t>
      </w:r>
      <w:r w:rsidRPr="005D5382">
        <w:rPr>
          <w:rFonts w:ascii="Lato" w:hAnsi="Lato" w:cstheme="minorHAnsi"/>
          <w:bCs/>
          <w:color w:val="000000"/>
        </w:rPr>
        <w:t xml:space="preserve"> to ensure that groups are supported with ongoing sustainability. For further information about full cost recovery please see our </w:t>
      </w:r>
      <w:hyperlink r:id="rId17" w:history="1">
        <w:r w:rsidRPr="005D5382">
          <w:rPr>
            <w:rStyle w:val="Hyperlink"/>
            <w:rFonts w:ascii="Lato" w:hAnsi="Lato" w:cstheme="minorHAnsi"/>
            <w:bCs/>
          </w:rPr>
          <w:t>guide</w:t>
        </w:r>
      </w:hyperlink>
      <w:r w:rsidRPr="005D5382">
        <w:rPr>
          <w:rFonts w:ascii="Lato" w:hAnsi="Lato" w:cstheme="minorHAnsi"/>
          <w:bCs/>
          <w:color w:val="000000"/>
        </w:rPr>
        <w:t>.</w:t>
      </w:r>
    </w:p>
    <w:p w14:paraId="4C0D283D" w14:textId="77777777" w:rsidR="005D5382" w:rsidRPr="005D5382" w:rsidRDefault="005D5382" w:rsidP="005D5382">
      <w:pPr>
        <w:spacing w:after="100" w:afterAutospacing="1"/>
        <w:rPr>
          <w:rFonts w:ascii="Lato" w:hAnsi="Lato"/>
          <w:sz w:val="22"/>
          <w:szCs w:val="22"/>
        </w:rPr>
      </w:pPr>
    </w:p>
    <w:p w14:paraId="6873DC4A" w14:textId="77777777" w:rsidR="00182267" w:rsidRPr="00590DFD" w:rsidRDefault="00182267" w:rsidP="00D0453F">
      <w:pPr>
        <w:spacing w:line="360" w:lineRule="auto"/>
        <w:rPr>
          <w:rFonts w:ascii="Lato" w:hAnsi="Lato"/>
        </w:rPr>
      </w:pPr>
    </w:p>
    <w:p w14:paraId="10DAB52A" w14:textId="77777777" w:rsidR="00C600FD" w:rsidRPr="00677CD9" w:rsidRDefault="00C600FD" w:rsidP="00D27AAA">
      <w:pPr>
        <w:ind w:left="284"/>
        <w:rPr>
          <w:rFonts w:ascii="Lato" w:hAnsi="Lato" w:cstheme="minorHAnsi"/>
          <w:b/>
        </w:rPr>
      </w:pPr>
    </w:p>
    <w:sectPr w:rsidR="00C600FD" w:rsidRPr="00677CD9" w:rsidSect="00E0315E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2240" w:h="15840"/>
      <w:pgMar w:top="-899" w:right="851" w:bottom="51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4631CF" w14:textId="77777777" w:rsidR="00726674" w:rsidRPr="00590DFD" w:rsidRDefault="00726674">
      <w:r w:rsidRPr="00590DFD">
        <w:separator/>
      </w:r>
    </w:p>
  </w:endnote>
  <w:endnote w:type="continuationSeparator" w:id="0">
    <w:p w14:paraId="1CEB7014" w14:textId="77777777" w:rsidR="00726674" w:rsidRPr="00590DFD" w:rsidRDefault="00726674">
      <w:r w:rsidRPr="00590DFD">
        <w:continuationSeparator/>
      </w:r>
    </w:p>
  </w:endnote>
  <w:endnote w:type="continuationNotice" w:id="1">
    <w:p w14:paraId="5EEA359E" w14:textId="77777777" w:rsidR="00726674" w:rsidRPr="00590DFD" w:rsidRDefault="0072667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ms Rmn">
    <w:altName w:val="Times New Roman"/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1492A0" w14:textId="12F67270" w:rsidR="006273AD" w:rsidRPr="00590DFD" w:rsidRDefault="006273AD" w:rsidP="00EC3CCC">
    <w:pPr>
      <w:pStyle w:val="Footer"/>
      <w:framePr w:wrap="around" w:vAnchor="text" w:hAnchor="margin" w:xAlign="center" w:y="1"/>
      <w:rPr>
        <w:rStyle w:val="PageNumber"/>
      </w:rPr>
    </w:pPr>
    <w:r w:rsidRPr="00590DFD">
      <w:rPr>
        <w:rStyle w:val="PageNumber"/>
      </w:rPr>
      <w:fldChar w:fldCharType="begin"/>
    </w:r>
    <w:r w:rsidRPr="00590DFD">
      <w:rPr>
        <w:rStyle w:val="PageNumber"/>
      </w:rPr>
      <w:instrText xml:space="preserve">PAGE  </w:instrText>
    </w:r>
    <w:r w:rsidRPr="00590DFD">
      <w:rPr>
        <w:rStyle w:val="PageNumber"/>
      </w:rPr>
      <w:fldChar w:fldCharType="separate"/>
    </w:r>
    <w:r w:rsidR="007F2C0C" w:rsidRPr="00590DFD">
      <w:rPr>
        <w:rStyle w:val="PageNumber"/>
      </w:rPr>
      <w:t>2</w:t>
    </w:r>
    <w:r w:rsidRPr="00590DFD">
      <w:rPr>
        <w:rStyle w:val="PageNumber"/>
      </w:rPr>
      <w:fldChar w:fldCharType="end"/>
    </w:r>
  </w:p>
  <w:p w14:paraId="764A03A6" w14:textId="77777777" w:rsidR="006273AD" w:rsidRPr="00590DFD" w:rsidRDefault="006273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5BFDA0" w14:textId="77777777" w:rsidR="006273AD" w:rsidRPr="00590DFD" w:rsidRDefault="00B10551" w:rsidP="00B10551">
    <w:pPr>
      <w:pStyle w:val="Footer"/>
      <w:jc w:val="center"/>
    </w:pPr>
    <w:r w:rsidRPr="00590DFD">
      <w:rPr>
        <w:color w:val="808080"/>
        <w:sz w:val="20"/>
      </w:rPr>
      <w:t xml:space="preserve">Two Ridings Community Foundation | </w:t>
    </w:r>
    <w:r w:rsidRPr="00590DFD">
      <w:rPr>
        <w:bCs/>
        <w:color w:val="808080"/>
        <w:sz w:val="20"/>
      </w:rPr>
      <w:t>Registered Charity Incorporated Organisation Number 1166471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8503D" w14:textId="77777777" w:rsidR="00B10551" w:rsidRPr="00590DFD" w:rsidRDefault="00B10551" w:rsidP="00B10551">
    <w:pPr>
      <w:pStyle w:val="Footer"/>
      <w:jc w:val="center"/>
    </w:pPr>
    <w:r w:rsidRPr="00590DFD">
      <w:rPr>
        <w:color w:val="808080"/>
        <w:sz w:val="20"/>
      </w:rPr>
      <w:t xml:space="preserve">Two Ridings Community Foundation | </w:t>
    </w:r>
    <w:r w:rsidRPr="00590DFD">
      <w:rPr>
        <w:bCs/>
        <w:color w:val="808080"/>
        <w:sz w:val="20"/>
      </w:rPr>
      <w:t>Registered Charity number 1166471</w:t>
    </w:r>
  </w:p>
  <w:p w14:paraId="1E5B2335" w14:textId="77777777" w:rsidR="006273AD" w:rsidRPr="00590DFD" w:rsidRDefault="006273AD" w:rsidP="00B105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928917" w14:textId="77777777" w:rsidR="00726674" w:rsidRPr="00590DFD" w:rsidRDefault="00726674">
      <w:r w:rsidRPr="00590DFD">
        <w:separator/>
      </w:r>
    </w:p>
  </w:footnote>
  <w:footnote w:type="continuationSeparator" w:id="0">
    <w:p w14:paraId="3E4BFC60" w14:textId="77777777" w:rsidR="00726674" w:rsidRPr="00590DFD" w:rsidRDefault="00726674">
      <w:r w:rsidRPr="00590DFD">
        <w:continuationSeparator/>
      </w:r>
    </w:p>
  </w:footnote>
  <w:footnote w:type="continuationNotice" w:id="1">
    <w:p w14:paraId="05CF447A" w14:textId="77777777" w:rsidR="00726674" w:rsidRPr="00590DFD" w:rsidRDefault="0072667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510"/>
      <w:gridCol w:w="3510"/>
      <w:gridCol w:w="3510"/>
    </w:tblGrid>
    <w:tr w:rsidR="2F109B3E" w14:paraId="787003CC" w14:textId="77777777" w:rsidTr="2F109B3E">
      <w:trPr>
        <w:trHeight w:val="300"/>
      </w:trPr>
      <w:tc>
        <w:tcPr>
          <w:tcW w:w="3510" w:type="dxa"/>
        </w:tcPr>
        <w:p w14:paraId="1841721F" w14:textId="58280270" w:rsidR="2F109B3E" w:rsidRDefault="2F109B3E" w:rsidP="2F109B3E">
          <w:pPr>
            <w:pStyle w:val="Header"/>
            <w:ind w:left="-115"/>
          </w:pPr>
        </w:p>
      </w:tc>
      <w:tc>
        <w:tcPr>
          <w:tcW w:w="3510" w:type="dxa"/>
        </w:tcPr>
        <w:p w14:paraId="451A9DAB" w14:textId="43A0679E" w:rsidR="2F109B3E" w:rsidRDefault="2F109B3E" w:rsidP="2F109B3E">
          <w:pPr>
            <w:pStyle w:val="Header"/>
            <w:jc w:val="center"/>
          </w:pPr>
        </w:p>
      </w:tc>
      <w:tc>
        <w:tcPr>
          <w:tcW w:w="3510" w:type="dxa"/>
        </w:tcPr>
        <w:p w14:paraId="2C17EC8E" w14:textId="6FA7CCD5" w:rsidR="2F109B3E" w:rsidRDefault="2F109B3E" w:rsidP="2F109B3E">
          <w:pPr>
            <w:pStyle w:val="Header"/>
            <w:ind w:right="-115"/>
            <w:jc w:val="right"/>
          </w:pPr>
        </w:p>
      </w:tc>
    </w:tr>
  </w:tbl>
  <w:p w14:paraId="4CA61DAB" w14:textId="64DE4FBE" w:rsidR="2F109B3E" w:rsidRDefault="2F109B3E" w:rsidP="2F109B3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2A0AE9" w14:textId="77777777" w:rsidR="008D4E02" w:rsidRPr="00590DFD" w:rsidRDefault="008D4E02">
    <w:pPr>
      <w:pStyle w:val="Header"/>
    </w:pPr>
  </w:p>
  <w:p w14:paraId="10F151A8" w14:textId="77777777" w:rsidR="006273AD" w:rsidRPr="00590DFD" w:rsidRDefault="006273A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371B40" w14:textId="77777777" w:rsidR="006273AD" w:rsidRPr="00590DFD" w:rsidRDefault="006273AD" w:rsidP="00EC3CCC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37784"/>
    <w:multiLevelType w:val="hybridMultilevel"/>
    <w:tmpl w:val="8F74FB2A"/>
    <w:lvl w:ilvl="0" w:tplc="2E6C5AE8">
      <w:start w:val="2"/>
      <w:numFmt w:val="bullet"/>
      <w:lvlText w:val="-"/>
      <w:lvlJc w:val="left"/>
      <w:pPr>
        <w:ind w:left="719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01B36"/>
    <w:multiLevelType w:val="hybridMultilevel"/>
    <w:tmpl w:val="890E4A7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1607BB"/>
    <w:multiLevelType w:val="hybridMultilevel"/>
    <w:tmpl w:val="95F43D7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277390"/>
    <w:multiLevelType w:val="hybridMultilevel"/>
    <w:tmpl w:val="7726809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AF7683"/>
    <w:multiLevelType w:val="hybridMultilevel"/>
    <w:tmpl w:val="AD80AD32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167D74D6"/>
    <w:multiLevelType w:val="hybridMultilevel"/>
    <w:tmpl w:val="132CFC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87366B"/>
    <w:multiLevelType w:val="hybridMultilevel"/>
    <w:tmpl w:val="E0A0DB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95606E"/>
    <w:multiLevelType w:val="hybridMultilevel"/>
    <w:tmpl w:val="62A4CC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025A97"/>
    <w:multiLevelType w:val="hybridMultilevel"/>
    <w:tmpl w:val="5450DD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91392E"/>
    <w:multiLevelType w:val="hybridMultilevel"/>
    <w:tmpl w:val="8EFCED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DF1768"/>
    <w:multiLevelType w:val="hybridMultilevel"/>
    <w:tmpl w:val="8F0413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664C1"/>
    <w:multiLevelType w:val="hybridMultilevel"/>
    <w:tmpl w:val="2FD6A2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30279F"/>
    <w:multiLevelType w:val="hybridMultilevel"/>
    <w:tmpl w:val="74045B5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620DC8"/>
    <w:multiLevelType w:val="hybridMultilevel"/>
    <w:tmpl w:val="E2D6AC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1540C4"/>
    <w:multiLevelType w:val="hybridMultilevel"/>
    <w:tmpl w:val="9C3C25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2B6C58"/>
    <w:multiLevelType w:val="hybridMultilevel"/>
    <w:tmpl w:val="E6E20348"/>
    <w:lvl w:ilvl="0" w:tplc="71E00AC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86598A"/>
    <w:multiLevelType w:val="hybridMultilevel"/>
    <w:tmpl w:val="75B86F9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47C1076"/>
    <w:multiLevelType w:val="hybridMultilevel"/>
    <w:tmpl w:val="66F414BC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49DE1B17"/>
    <w:multiLevelType w:val="hybridMultilevel"/>
    <w:tmpl w:val="4E46598A"/>
    <w:lvl w:ilvl="0" w:tplc="080040B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A06F10"/>
    <w:multiLevelType w:val="hybridMultilevel"/>
    <w:tmpl w:val="704C91A4"/>
    <w:lvl w:ilvl="0" w:tplc="0809000F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0" w15:restartNumberingAfterBreak="0">
    <w:nsid w:val="4C4E0825"/>
    <w:multiLevelType w:val="hybridMultilevel"/>
    <w:tmpl w:val="3DE8440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5C41A4"/>
    <w:multiLevelType w:val="hybridMultilevel"/>
    <w:tmpl w:val="F2A4485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D71C5A"/>
    <w:multiLevelType w:val="hybridMultilevel"/>
    <w:tmpl w:val="B3F447A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CF05DA"/>
    <w:multiLevelType w:val="hybridMultilevel"/>
    <w:tmpl w:val="CF3E02A0"/>
    <w:lvl w:ilvl="0" w:tplc="2E6C5AE8">
      <w:start w:val="2"/>
      <w:numFmt w:val="bullet"/>
      <w:lvlText w:val="-"/>
      <w:lvlJc w:val="left"/>
      <w:pPr>
        <w:ind w:left="719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24" w15:restartNumberingAfterBreak="0">
    <w:nsid w:val="573A1715"/>
    <w:multiLevelType w:val="hybridMultilevel"/>
    <w:tmpl w:val="4AB443E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6D3441"/>
    <w:multiLevelType w:val="hybridMultilevel"/>
    <w:tmpl w:val="C396E63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ED2B74"/>
    <w:multiLevelType w:val="hybridMultilevel"/>
    <w:tmpl w:val="7640D2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C2256E"/>
    <w:multiLevelType w:val="hybridMultilevel"/>
    <w:tmpl w:val="5E94D35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6462205"/>
    <w:multiLevelType w:val="hybridMultilevel"/>
    <w:tmpl w:val="9A649D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8135360"/>
    <w:multiLevelType w:val="hybridMultilevel"/>
    <w:tmpl w:val="AEE05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3050840">
    <w:abstractNumId w:val="3"/>
  </w:num>
  <w:num w:numId="2" w16cid:durableId="1897275658">
    <w:abstractNumId w:val="12"/>
  </w:num>
  <w:num w:numId="3" w16cid:durableId="1464302478">
    <w:abstractNumId w:val="17"/>
  </w:num>
  <w:num w:numId="4" w16cid:durableId="870260282">
    <w:abstractNumId w:val="8"/>
  </w:num>
  <w:num w:numId="5" w16cid:durableId="1603799390">
    <w:abstractNumId w:val="5"/>
  </w:num>
  <w:num w:numId="6" w16cid:durableId="1750887084">
    <w:abstractNumId w:val="7"/>
  </w:num>
  <w:num w:numId="7" w16cid:durableId="1101682287">
    <w:abstractNumId w:val="20"/>
  </w:num>
  <w:num w:numId="8" w16cid:durableId="1764371518">
    <w:abstractNumId w:val="24"/>
  </w:num>
  <w:num w:numId="9" w16cid:durableId="1364595328">
    <w:abstractNumId w:val="21"/>
  </w:num>
  <w:num w:numId="10" w16cid:durableId="1724668893">
    <w:abstractNumId w:val="28"/>
  </w:num>
  <w:num w:numId="11" w16cid:durableId="1993564160">
    <w:abstractNumId w:val="2"/>
  </w:num>
  <w:num w:numId="12" w16cid:durableId="1394742235">
    <w:abstractNumId w:val="29"/>
  </w:num>
  <w:num w:numId="13" w16cid:durableId="2130321307">
    <w:abstractNumId w:val="6"/>
  </w:num>
  <w:num w:numId="14" w16cid:durableId="1529677618">
    <w:abstractNumId w:val="25"/>
  </w:num>
  <w:num w:numId="15" w16cid:durableId="140118933">
    <w:abstractNumId w:val="22"/>
  </w:num>
  <w:num w:numId="16" w16cid:durableId="231887364">
    <w:abstractNumId w:val="16"/>
  </w:num>
  <w:num w:numId="17" w16cid:durableId="750659546">
    <w:abstractNumId w:val="11"/>
  </w:num>
  <w:num w:numId="18" w16cid:durableId="425688582">
    <w:abstractNumId w:val="15"/>
  </w:num>
  <w:num w:numId="19" w16cid:durableId="452752397">
    <w:abstractNumId w:val="14"/>
  </w:num>
  <w:num w:numId="20" w16cid:durableId="1026057044">
    <w:abstractNumId w:val="9"/>
  </w:num>
  <w:num w:numId="21" w16cid:durableId="563369316">
    <w:abstractNumId w:val="23"/>
  </w:num>
  <w:num w:numId="22" w16cid:durableId="84304937">
    <w:abstractNumId w:val="0"/>
  </w:num>
  <w:num w:numId="23" w16cid:durableId="886532156">
    <w:abstractNumId w:val="18"/>
  </w:num>
  <w:num w:numId="24" w16cid:durableId="852181517">
    <w:abstractNumId w:val="1"/>
  </w:num>
  <w:num w:numId="25" w16cid:durableId="136798453">
    <w:abstractNumId w:val="13"/>
  </w:num>
  <w:num w:numId="26" w16cid:durableId="654408016">
    <w:abstractNumId w:val="19"/>
  </w:num>
  <w:num w:numId="27" w16cid:durableId="1429619316">
    <w:abstractNumId w:val="4"/>
  </w:num>
  <w:num w:numId="28" w16cid:durableId="748115505">
    <w:abstractNumId w:val="26"/>
  </w:num>
  <w:num w:numId="29" w16cid:durableId="1478720542">
    <w:abstractNumId w:val="10"/>
  </w:num>
  <w:num w:numId="30" w16cid:durableId="1145774891">
    <w:abstractNumId w:val="2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0D75"/>
    <w:rsid w:val="00000876"/>
    <w:rsid w:val="000033DD"/>
    <w:rsid w:val="0001060D"/>
    <w:rsid w:val="00010D68"/>
    <w:rsid w:val="000119C4"/>
    <w:rsid w:val="00014AE3"/>
    <w:rsid w:val="000155E8"/>
    <w:rsid w:val="00020DA3"/>
    <w:rsid w:val="00022C6E"/>
    <w:rsid w:val="00030ADC"/>
    <w:rsid w:val="00031A53"/>
    <w:rsid w:val="00044EE4"/>
    <w:rsid w:val="0005272C"/>
    <w:rsid w:val="00065CF6"/>
    <w:rsid w:val="00065F68"/>
    <w:rsid w:val="00066B0D"/>
    <w:rsid w:val="000766E1"/>
    <w:rsid w:val="00082588"/>
    <w:rsid w:val="000827EA"/>
    <w:rsid w:val="00083D6D"/>
    <w:rsid w:val="00086EFB"/>
    <w:rsid w:val="00092132"/>
    <w:rsid w:val="000945AF"/>
    <w:rsid w:val="000946BE"/>
    <w:rsid w:val="00094D88"/>
    <w:rsid w:val="000A056D"/>
    <w:rsid w:val="000A614A"/>
    <w:rsid w:val="000B5B11"/>
    <w:rsid w:val="000C46A4"/>
    <w:rsid w:val="000C57CE"/>
    <w:rsid w:val="000C5C08"/>
    <w:rsid w:val="000D369F"/>
    <w:rsid w:val="000F15F7"/>
    <w:rsid w:val="0010580C"/>
    <w:rsid w:val="00105EA7"/>
    <w:rsid w:val="0012545B"/>
    <w:rsid w:val="0013766B"/>
    <w:rsid w:val="00142CED"/>
    <w:rsid w:val="00142FE4"/>
    <w:rsid w:val="0014643B"/>
    <w:rsid w:val="00152943"/>
    <w:rsid w:val="00153E3B"/>
    <w:rsid w:val="00157654"/>
    <w:rsid w:val="00157F78"/>
    <w:rsid w:val="00164F1A"/>
    <w:rsid w:val="00166CD7"/>
    <w:rsid w:val="0017289C"/>
    <w:rsid w:val="00181682"/>
    <w:rsid w:val="00182267"/>
    <w:rsid w:val="001825F3"/>
    <w:rsid w:val="001830AB"/>
    <w:rsid w:val="001931B7"/>
    <w:rsid w:val="0019569A"/>
    <w:rsid w:val="001B24FD"/>
    <w:rsid w:val="001B5967"/>
    <w:rsid w:val="001B6891"/>
    <w:rsid w:val="001C3ECD"/>
    <w:rsid w:val="001D7969"/>
    <w:rsid w:val="001E2D7D"/>
    <w:rsid w:val="001F08FB"/>
    <w:rsid w:val="001F0AC4"/>
    <w:rsid w:val="001F38DA"/>
    <w:rsid w:val="0020173A"/>
    <w:rsid w:val="002073FE"/>
    <w:rsid w:val="002101B5"/>
    <w:rsid w:val="00210E44"/>
    <w:rsid w:val="0021166D"/>
    <w:rsid w:val="00212B28"/>
    <w:rsid w:val="00217222"/>
    <w:rsid w:val="00220FA1"/>
    <w:rsid w:val="002210A2"/>
    <w:rsid w:val="00232295"/>
    <w:rsid w:val="00234D01"/>
    <w:rsid w:val="00240D75"/>
    <w:rsid w:val="00243DA0"/>
    <w:rsid w:val="00244881"/>
    <w:rsid w:val="00255598"/>
    <w:rsid w:val="00255CF6"/>
    <w:rsid w:val="00256C72"/>
    <w:rsid w:val="002576E3"/>
    <w:rsid w:val="0026066C"/>
    <w:rsid w:val="002664FD"/>
    <w:rsid w:val="00270AC5"/>
    <w:rsid w:val="00273EA6"/>
    <w:rsid w:val="002872AC"/>
    <w:rsid w:val="002961E2"/>
    <w:rsid w:val="002A6AEF"/>
    <w:rsid w:val="002A6DB8"/>
    <w:rsid w:val="002B1BB9"/>
    <w:rsid w:val="002C403C"/>
    <w:rsid w:val="002C74C4"/>
    <w:rsid w:val="002D7706"/>
    <w:rsid w:val="002E1173"/>
    <w:rsid w:val="002E11F1"/>
    <w:rsid w:val="002E2FDE"/>
    <w:rsid w:val="002E6DD4"/>
    <w:rsid w:val="002F5E02"/>
    <w:rsid w:val="002F75AB"/>
    <w:rsid w:val="00300418"/>
    <w:rsid w:val="00301499"/>
    <w:rsid w:val="003045AD"/>
    <w:rsid w:val="003134EC"/>
    <w:rsid w:val="00313EF2"/>
    <w:rsid w:val="00315880"/>
    <w:rsid w:val="00322774"/>
    <w:rsid w:val="003274C4"/>
    <w:rsid w:val="00330468"/>
    <w:rsid w:val="003419E7"/>
    <w:rsid w:val="0034280B"/>
    <w:rsid w:val="00344BEE"/>
    <w:rsid w:val="003507BA"/>
    <w:rsid w:val="00353A75"/>
    <w:rsid w:val="003611F4"/>
    <w:rsid w:val="00361234"/>
    <w:rsid w:val="0036207F"/>
    <w:rsid w:val="00365F88"/>
    <w:rsid w:val="00367C25"/>
    <w:rsid w:val="003703BE"/>
    <w:rsid w:val="003762BB"/>
    <w:rsid w:val="0037785E"/>
    <w:rsid w:val="0038134B"/>
    <w:rsid w:val="00385C02"/>
    <w:rsid w:val="00393B62"/>
    <w:rsid w:val="003A0963"/>
    <w:rsid w:val="003A0F03"/>
    <w:rsid w:val="003A4D84"/>
    <w:rsid w:val="003B06E4"/>
    <w:rsid w:val="003B0BB8"/>
    <w:rsid w:val="003B6800"/>
    <w:rsid w:val="003B790B"/>
    <w:rsid w:val="003C6B14"/>
    <w:rsid w:val="003D2FAC"/>
    <w:rsid w:val="003D3C6E"/>
    <w:rsid w:val="003D5A54"/>
    <w:rsid w:val="003E3699"/>
    <w:rsid w:val="003F21F6"/>
    <w:rsid w:val="003F3515"/>
    <w:rsid w:val="003F5925"/>
    <w:rsid w:val="004037B8"/>
    <w:rsid w:val="0040797A"/>
    <w:rsid w:val="00423DDD"/>
    <w:rsid w:val="00426EA0"/>
    <w:rsid w:val="004305BC"/>
    <w:rsid w:val="0043211B"/>
    <w:rsid w:val="00432B7E"/>
    <w:rsid w:val="00434753"/>
    <w:rsid w:val="00444F01"/>
    <w:rsid w:val="0045121C"/>
    <w:rsid w:val="0045380A"/>
    <w:rsid w:val="00461CBA"/>
    <w:rsid w:val="0046359A"/>
    <w:rsid w:val="00464D02"/>
    <w:rsid w:val="00465DB4"/>
    <w:rsid w:val="00467F9A"/>
    <w:rsid w:val="0047424C"/>
    <w:rsid w:val="0048346F"/>
    <w:rsid w:val="004839AC"/>
    <w:rsid w:val="00485E07"/>
    <w:rsid w:val="00486448"/>
    <w:rsid w:val="004A111F"/>
    <w:rsid w:val="004A4BA1"/>
    <w:rsid w:val="004A501D"/>
    <w:rsid w:val="004B0E23"/>
    <w:rsid w:val="004B109F"/>
    <w:rsid w:val="004B1D33"/>
    <w:rsid w:val="004B296F"/>
    <w:rsid w:val="004B2E36"/>
    <w:rsid w:val="004B75B7"/>
    <w:rsid w:val="004C2887"/>
    <w:rsid w:val="004E14A4"/>
    <w:rsid w:val="004E3A60"/>
    <w:rsid w:val="004E6AB3"/>
    <w:rsid w:val="004F1415"/>
    <w:rsid w:val="004F4003"/>
    <w:rsid w:val="004F45D2"/>
    <w:rsid w:val="004F4AF0"/>
    <w:rsid w:val="004F600E"/>
    <w:rsid w:val="004F67DE"/>
    <w:rsid w:val="0050516E"/>
    <w:rsid w:val="00523A06"/>
    <w:rsid w:val="00524A45"/>
    <w:rsid w:val="00531622"/>
    <w:rsid w:val="00536D59"/>
    <w:rsid w:val="00540657"/>
    <w:rsid w:val="0054245A"/>
    <w:rsid w:val="00556F87"/>
    <w:rsid w:val="00557C46"/>
    <w:rsid w:val="00560308"/>
    <w:rsid w:val="00565074"/>
    <w:rsid w:val="0056611D"/>
    <w:rsid w:val="00572459"/>
    <w:rsid w:val="00584BD8"/>
    <w:rsid w:val="00587DB4"/>
    <w:rsid w:val="00590DFD"/>
    <w:rsid w:val="00594665"/>
    <w:rsid w:val="00595E4C"/>
    <w:rsid w:val="005A63B7"/>
    <w:rsid w:val="005B7D1A"/>
    <w:rsid w:val="005C5F41"/>
    <w:rsid w:val="005D5382"/>
    <w:rsid w:val="005D6EA4"/>
    <w:rsid w:val="005E5F0B"/>
    <w:rsid w:val="00603A8D"/>
    <w:rsid w:val="0061125F"/>
    <w:rsid w:val="006166CC"/>
    <w:rsid w:val="0061712B"/>
    <w:rsid w:val="00617B8D"/>
    <w:rsid w:val="0062036B"/>
    <w:rsid w:val="00621CCB"/>
    <w:rsid w:val="00626D3B"/>
    <w:rsid w:val="006273AD"/>
    <w:rsid w:val="00627F54"/>
    <w:rsid w:val="00631A09"/>
    <w:rsid w:val="00632759"/>
    <w:rsid w:val="00642A72"/>
    <w:rsid w:val="0064429A"/>
    <w:rsid w:val="006474E0"/>
    <w:rsid w:val="00652A32"/>
    <w:rsid w:val="00662080"/>
    <w:rsid w:val="00664012"/>
    <w:rsid w:val="0066590D"/>
    <w:rsid w:val="00671A04"/>
    <w:rsid w:val="00671BB9"/>
    <w:rsid w:val="00674C8D"/>
    <w:rsid w:val="00674FF0"/>
    <w:rsid w:val="00676A9F"/>
    <w:rsid w:val="00677CD9"/>
    <w:rsid w:val="00680DB9"/>
    <w:rsid w:val="006936F9"/>
    <w:rsid w:val="0069397C"/>
    <w:rsid w:val="006964E4"/>
    <w:rsid w:val="00697ED2"/>
    <w:rsid w:val="006A109B"/>
    <w:rsid w:val="006A4A2B"/>
    <w:rsid w:val="006A5B20"/>
    <w:rsid w:val="006A6CAE"/>
    <w:rsid w:val="006B07C5"/>
    <w:rsid w:val="006B2AB4"/>
    <w:rsid w:val="006B3A18"/>
    <w:rsid w:val="006C5358"/>
    <w:rsid w:val="006C75C3"/>
    <w:rsid w:val="006D7668"/>
    <w:rsid w:val="006D7820"/>
    <w:rsid w:val="006E061B"/>
    <w:rsid w:val="006E46B4"/>
    <w:rsid w:val="006E5799"/>
    <w:rsid w:val="00713EDF"/>
    <w:rsid w:val="00717037"/>
    <w:rsid w:val="00726674"/>
    <w:rsid w:val="00733A45"/>
    <w:rsid w:val="00736C20"/>
    <w:rsid w:val="00737384"/>
    <w:rsid w:val="00747F54"/>
    <w:rsid w:val="0075285E"/>
    <w:rsid w:val="007645F3"/>
    <w:rsid w:val="007649AF"/>
    <w:rsid w:val="00765C4A"/>
    <w:rsid w:val="0077124E"/>
    <w:rsid w:val="00772AFF"/>
    <w:rsid w:val="007848E8"/>
    <w:rsid w:val="0078707E"/>
    <w:rsid w:val="00792115"/>
    <w:rsid w:val="007A2409"/>
    <w:rsid w:val="007A24A4"/>
    <w:rsid w:val="007A46C0"/>
    <w:rsid w:val="007B0212"/>
    <w:rsid w:val="007C1EA6"/>
    <w:rsid w:val="007D65B1"/>
    <w:rsid w:val="007D7EB9"/>
    <w:rsid w:val="007E1C43"/>
    <w:rsid w:val="007F2525"/>
    <w:rsid w:val="007F2C0C"/>
    <w:rsid w:val="00800BA0"/>
    <w:rsid w:val="008029C1"/>
    <w:rsid w:val="0080621E"/>
    <w:rsid w:val="00811499"/>
    <w:rsid w:val="0081274D"/>
    <w:rsid w:val="008138D1"/>
    <w:rsid w:val="00815C5E"/>
    <w:rsid w:val="00817206"/>
    <w:rsid w:val="00822A58"/>
    <w:rsid w:val="00830439"/>
    <w:rsid w:val="00831ABF"/>
    <w:rsid w:val="00833BBD"/>
    <w:rsid w:val="00833E64"/>
    <w:rsid w:val="00836C93"/>
    <w:rsid w:val="00836CF8"/>
    <w:rsid w:val="0084285A"/>
    <w:rsid w:val="0085006B"/>
    <w:rsid w:val="008777A8"/>
    <w:rsid w:val="00877A57"/>
    <w:rsid w:val="00877C17"/>
    <w:rsid w:val="008824FC"/>
    <w:rsid w:val="00886AEC"/>
    <w:rsid w:val="008933E1"/>
    <w:rsid w:val="008949E4"/>
    <w:rsid w:val="008A075A"/>
    <w:rsid w:val="008A5816"/>
    <w:rsid w:val="008B2F86"/>
    <w:rsid w:val="008D0C4B"/>
    <w:rsid w:val="008D4E02"/>
    <w:rsid w:val="008E1ABC"/>
    <w:rsid w:val="008E2EA1"/>
    <w:rsid w:val="008E2F12"/>
    <w:rsid w:val="008E4873"/>
    <w:rsid w:val="008E5C93"/>
    <w:rsid w:val="008F0A27"/>
    <w:rsid w:val="008F22D3"/>
    <w:rsid w:val="008F7225"/>
    <w:rsid w:val="00922449"/>
    <w:rsid w:val="009265AD"/>
    <w:rsid w:val="009272D3"/>
    <w:rsid w:val="00927B76"/>
    <w:rsid w:val="00927CC0"/>
    <w:rsid w:val="00931666"/>
    <w:rsid w:val="00933A2A"/>
    <w:rsid w:val="009368CE"/>
    <w:rsid w:val="00947AEB"/>
    <w:rsid w:val="00950C3D"/>
    <w:rsid w:val="00954F4D"/>
    <w:rsid w:val="00955234"/>
    <w:rsid w:val="00957BAD"/>
    <w:rsid w:val="00973AFB"/>
    <w:rsid w:val="009778A9"/>
    <w:rsid w:val="00982B6D"/>
    <w:rsid w:val="00987B9F"/>
    <w:rsid w:val="00990E8C"/>
    <w:rsid w:val="00995595"/>
    <w:rsid w:val="009A0AD6"/>
    <w:rsid w:val="009A14BD"/>
    <w:rsid w:val="009A327E"/>
    <w:rsid w:val="009B1C6E"/>
    <w:rsid w:val="009B276B"/>
    <w:rsid w:val="009B2C22"/>
    <w:rsid w:val="009B43AC"/>
    <w:rsid w:val="009B4556"/>
    <w:rsid w:val="009D1CED"/>
    <w:rsid w:val="009D79C1"/>
    <w:rsid w:val="009E26E5"/>
    <w:rsid w:val="009E3F55"/>
    <w:rsid w:val="009E4657"/>
    <w:rsid w:val="009E6AA3"/>
    <w:rsid w:val="009F484E"/>
    <w:rsid w:val="009F7E5F"/>
    <w:rsid w:val="00A02ED1"/>
    <w:rsid w:val="00A10512"/>
    <w:rsid w:val="00A22D0A"/>
    <w:rsid w:val="00A300C1"/>
    <w:rsid w:val="00A3038F"/>
    <w:rsid w:val="00A43FB4"/>
    <w:rsid w:val="00A4789B"/>
    <w:rsid w:val="00A479CC"/>
    <w:rsid w:val="00A47E9B"/>
    <w:rsid w:val="00A51D9D"/>
    <w:rsid w:val="00A51FD3"/>
    <w:rsid w:val="00A62E10"/>
    <w:rsid w:val="00A6460C"/>
    <w:rsid w:val="00A6682D"/>
    <w:rsid w:val="00A717A8"/>
    <w:rsid w:val="00A778AB"/>
    <w:rsid w:val="00A81D2A"/>
    <w:rsid w:val="00A846EF"/>
    <w:rsid w:val="00A84EC9"/>
    <w:rsid w:val="00A87BCE"/>
    <w:rsid w:val="00A91464"/>
    <w:rsid w:val="00A923BD"/>
    <w:rsid w:val="00A94E0E"/>
    <w:rsid w:val="00AA4123"/>
    <w:rsid w:val="00AA4E82"/>
    <w:rsid w:val="00AA53E1"/>
    <w:rsid w:val="00AB3F61"/>
    <w:rsid w:val="00AB4A58"/>
    <w:rsid w:val="00AC4C2E"/>
    <w:rsid w:val="00AC60E5"/>
    <w:rsid w:val="00AD1AA8"/>
    <w:rsid w:val="00AE6B6A"/>
    <w:rsid w:val="00B01F53"/>
    <w:rsid w:val="00B0419C"/>
    <w:rsid w:val="00B053B1"/>
    <w:rsid w:val="00B066E6"/>
    <w:rsid w:val="00B07587"/>
    <w:rsid w:val="00B10551"/>
    <w:rsid w:val="00B1321E"/>
    <w:rsid w:val="00B15572"/>
    <w:rsid w:val="00B15F7A"/>
    <w:rsid w:val="00B16B0A"/>
    <w:rsid w:val="00B21212"/>
    <w:rsid w:val="00B21AF6"/>
    <w:rsid w:val="00B21B80"/>
    <w:rsid w:val="00B323DC"/>
    <w:rsid w:val="00B3634D"/>
    <w:rsid w:val="00B41958"/>
    <w:rsid w:val="00B445DF"/>
    <w:rsid w:val="00B50733"/>
    <w:rsid w:val="00B51096"/>
    <w:rsid w:val="00B66361"/>
    <w:rsid w:val="00B66DBB"/>
    <w:rsid w:val="00B71AA1"/>
    <w:rsid w:val="00B82AB3"/>
    <w:rsid w:val="00B82F9B"/>
    <w:rsid w:val="00B9138E"/>
    <w:rsid w:val="00BA1608"/>
    <w:rsid w:val="00BA18A6"/>
    <w:rsid w:val="00BA299B"/>
    <w:rsid w:val="00BB0E77"/>
    <w:rsid w:val="00BB228F"/>
    <w:rsid w:val="00BB62BE"/>
    <w:rsid w:val="00BB76EC"/>
    <w:rsid w:val="00BB78BC"/>
    <w:rsid w:val="00BC0773"/>
    <w:rsid w:val="00BC2667"/>
    <w:rsid w:val="00BD1544"/>
    <w:rsid w:val="00BD5A4E"/>
    <w:rsid w:val="00BF2C4C"/>
    <w:rsid w:val="00BF423C"/>
    <w:rsid w:val="00BF442B"/>
    <w:rsid w:val="00C02DC8"/>
    <w:rsid w:val="00C03592"/>
    <w:rsid w:val="00C048E5"/>
    <w:rsid w:val="00C04C6D"/>
    <w:rsid w:val="00C20B90"/>
    <w:rsid w:val="00C255D1"/>
    <w:rsid w:val="00C27333"/>
    <w:rsid w:val="00C331A0"/>
    <w:rsid w:val="00C36C5B"/>
    <w:rsid w:val="00C41F86"/>
    <w:rsid w:val="00C51F39"/>
    <w:rsid w:val="00C600FD"/>
    <w:rsid w:val="00C62A4F"/>
    <w:rsid w:val="00C7068A"/>
    <w:rsid w:val="00C7141D"/>
    <w:rsid w:val="00C839D0"/>
    <w:rsid w:val="00C839FA"/>
    <w:rsid w:val="00C9499F"/>
    <w:rsid w:val="00C949B1"/>
    <w:rsid w:val="00C973FD"/>
    <w:rsid w:val="00C97FB4"/>
    <w:rsid w:val="00CA0854"/>
    <w:rsid w:val="00CA5722"/>
    <w:rsid w:val="00CB00D6"/>
    <w:rsid w:val="00CB2107"/>
    <w:rsid w:val="00CC3309"/>
    <w:rsid w:val="00CC5C1F"/>
    <w:rsid w:val="00CC76BB"/>
    <w:rsid w:val="00CD63E4"/>
    <w:rsid w:val="00CE79D3"/>
    <w:rsid w:val="00CF0DA1"/>
    <w:rsid w:val="00CF4B7F"/>
    <w:rsid w:val="00CF4BAF"/>
    <w:rsid w:val="00CF4D36"/>
    <w:rsid w:val="00D00881"/>
    <w:rsid w:val="00D0453F"/>
    <w:rsid w:val="00D0468D"/>
    <w:rsid w:val="00D07D92"/>
    <w:rsid w:val="00D16391"/>
    <w:rsid w:val="00D2032E"/>
    <w:rsid w:val="00D20F29"/>
    <w:rsid w:val="00D214DE"/>
    <w:rsid w:val="00D226E4"/>
    <w:rsid w:val="00D239F0"/>
    <w:rsid w:val="00D27AAA"/>
    <w:rsid w:val="00D40301"/>
    <w:rsid w:val="00D408CB"/>
    <w:rsid w:val="00D41C75"/>
    <w:rsid w:val="00D42C66"/>
    <w:rsid w:val="00D47B0A"/>
    <w:rsid w:val="00D57F5D"/>
    <w:rsid w:val="00D639CE"/>
    <w:rsid w:val="00D63B8D"/>
    <w:rsid w:val="00D71991"/>
    <w:rsid w:val="00D75F32"/>
    <w:rsid w:val="00D835A8"/>
    <w:rsid w:val="00D838C3"/>
    <w:rsid w:val="00D90372"/>
    <w:rsid w:val="00D9248A"/>
    <w:rsid w:val="00D965DC"/>
    <w:rsid w:val="00D96E3B"/>
    <w:rsid w:val="00D97B78"/>
    <w:rsid w:val="00DA1598"/>
    <w:rsid w:val="00DB0A90"/>
    <w:rsid w:val="00DB364F"/>
    <w:rsid w:val="00DB6841"/>
    <w:rsid w:val="00DB6F6D"/>
    <w:rsid w:val="00DB7364"/>
    <w:rsid w:val="00DC34E6"/>
    <w:rsid w:val="00DC5132"/>
    <w:rsid w:val="00DC628E"/>
    <w:rsid w:val="00DD535E"/>
    <w:rsid w:val="00DE6ABE"/>
    <w:rsid w:val="00DF1F1D"/>
    <w:rsid w:val="00DF1F57"/>
    <w:rsid w:val="00DF29B0"/>
    <w:rsid w:val="00DF410B"/>
    <w:rsid w:val="00DF4598"/>
    <w:rsid w:val="00E02776"/>
    <w:rsid w:val="00E0315E"/>
    <w:rsid w:val="00E11340"/>
    <w:rsid w:val="00E12A40"/>
    <w:rsid w:val="00E21470"/>
    <w:rsid w:val="00E21AE5"/>
    <w:rsid w:val="00E252C9"/>
    <w:rsid w:val="00E27A28"/>
    <w:rsid w:val="00E27D11"/>
    <w:rsid w:val="00E30EBC"/>
    <w:rsid w:val="00E37DF8"/>
    <w:rsid w:val="00E37E38"/>
    <w:rsid w:val="00E41F56"/>
    <w:rsid w:val="00E43DE3"/>
    <w:rsid w:val="00E51BE2"/>
    <w:rsid w:val="00E528BB"/>
    <w:rsid w:val="00E542D5"/>
    <w:rsid w:val="00E553D5"/>
    <w:rsid w:val="00E6191E"/>
    <w:rsid w:val="00E637DE"/>
    <w:rsid w:val="00E83B2B"/>
    <w:rsid w:val="00E90D3D"/>
    <w:rsid w:val="00EA7592"/>
    <w:rsid w:val="00EB563B"/>
    <w:rsid w:val="00EB5ADA"/>
    <w:rsid w:val="00EB784D"/>
    <w:rsid w:val="00EC36A1"/>
    <w:rsid w:val="00EC3CCC"/>
    <w:rsid w:val="00EC4AF9"/>
    <w:rsid w:val="00ED105F"/>
    <w:rsid w:val="00ED1294"/>
    <w:rsid w:val="00ED464A"/>
    <w:rsid w:val="00ED5DD2"/>
    <w:rsid w:val="00EF3B60"/>
    <w:rsid w:val="00F059E5"/>
    <w:rsid w:val="00F12A1F"/>
    <w:rsid w:val="00F13CCE"/>
    <w:rsid w:val="00F15139"/>
    <w:rsid w:val="00F25495"/>
    <w:rsid w:val="00F25D58"/>
    <w:rsid w:val="00F26140"/>
    <w:rsid w:val="00F270E1"/>
    <w:rsid w:val="00F27DB4"/>
    <w:rsid w:val="00F32379"/>
    <w:rsid w:val="00F32A08"/>
    <w:rsid w:val="00F37C3D"/>
    <w:rsid w:val="00F4373A"/>
    <w:rsid w:val="00F450AD"/>
    <w:rsid w:val="00F53487"/>
    <w:rsid w:val="00F63BEA"/>
    <w:rsid w:val="00F672D2"/>
    <w:rsid w:val="00F677AA"/>
    <w:rsid w:val="00F67BA9"/>
    <w:rsid w:val="00F7283B"/>
    <w:rsid w:val="00F90271"/>
    <w:rsid w:val="00F91AB9"/>
    <w:rsid w:val="00FA1E98"/>
    <w:rsid w:val="00FB4229"/>
    <w:rsid w:val="00FB4910"/>
    <w:rsid w:val="00FB7CEA"/>
    <w:rsid w:val="00FC2C6B"/>
    <w:rsid w:val="00FD1006"/>
    <w:rsid w:val="00FD3C54"/>
    <w:rsid w:val="00FE1E61"/>
    <w:rsid w:val="00FE3F21"/>
    <w:rsid w:val="00FE5BD1"/>
    <w:rsid w:val="00FE6A2C"/>
    <w:rsid w:val="00FF4C14"/>
    <w:rsid w:val="02D4660F"/>
    <w:rsid w:val="099B6160"/>
    <w:rsid w:val="13B72D55"/>
    <w:rsid w:val="1457E5B0"/>
    <w:rsid w:val="15BE98E8"/>
    <w:rsid w:val="161F0706"/>
    <w:rsid w:val="16A4987C"/>
    <w:rsid w:val="1B1CCB08"/>
    <w:rsid w:val="1BBC5585"/>
    <w:rsid w:val="1C49F4F2"/>
    <w:rsid w:val="1DDA3103"/>
    <w:rsid w:val="1E394FAB"/>
    <w:rsid w:val="20E21004"/>
    <w:rsid w:val="2220EB61"/>
    <w:rsid w:val="222A0372"/>
    <w:rsid w:val="225FD02A"/>
    <w:rsid w:val="22ACD48F"/>
    <w:rsid w:val="26C2A4E0"/>
    <w:rsid w:val="2F109B3E"/>
    <w:rsid w:val="2F4C31D3"/>
    <w:rsid w:val="35994F8F"/>
    <w:rsid w:val="35C5111A"/>
    <w:rsid w:val="360CBB93"/>
    <w:rsid w:val="398B96ED"/>
    <w:rsid w:val="460B166F"/>
    <w:rsid w:val="4646A70B"/>
    <w:rsid w:val="46C74F2E"/>
    <w:rsid w:val="475C4951"/>
    <w:rsid w:val="4B02DE94"/>
    <w:rsid w:val="4B45789E"/>
    <w:rsid w:val="4DB31CAC"/>
    <w:rsid w:val="5450FF5E"/>
    <w:rsid w:val="5941A524"/>
    <w:rsid w:val="5B06B385"/>
    <w:rsid w:val="5BDBC77B"/>
    <w:rsid w:val="5C11A0FB"/>
    <w:rsid w:val="5CB27EE4"/>
    <w:rsid w:val="5F9F0691"/>
    <w:rsid w:val="61EA4BAD"/>
    <w:rsid w:val="643FB54C"/>
    <w:rsid w:val="6B00D494"/>
    <w:rsid w:val="6DCD6F35"/>
    <w:rsid w:val="6F794FE2"/>
    <w:rsid w:val="7741D93A"/>
    <w:rsid w:val="78881247"/>
    <w:rsid w:val="78EC21CB"/>
    <w:rsid w:val="7ED755F2"/>
    <w:rsid w:val="7ED8E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F1AD220"/>
  <w15:chartTrackingRefBased/>
  <w15:docId w15:val="{683B7F98-1106-4FD9-B989-69E845901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C3CCC"/>
    <w:rPr>
      <w:rFonts w:ascii="Arial" w:hAnsi="Arial" w:cs="Arial"/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qFormat/>
    <w:rsid w:val="006A6CAE"/>
    <w:pPr>
      <w:spacing w:before="480" w:after="240"/>
      <w:jc w:val="both"/>
      <w:outlineLvl w:val="0"/>
    </w:pPr>
    <w:rPr>
      <w:rFonts w:ascii="Tms Rmn" w:hAnsi="Tms Rmn" w:cs="Times New Roman"/>
      <w:b/>
      <w:caps/>
      <w:sz w:val="22"/>
      <w:szCs w:val="20"/>
      <w:lang w:eastAsia="en-US"/>
    </w:rPr>
  </w:style>
  <w:style w:type="paragraph" w:styleId="Heading2">
    <w:name w:val="heading 2"/>
    <w:basedOn w:val="Normal"/>
    <w:next w:val="Normal"/>
    <w:qFormat/>
    <w:rsid w:val="00BC2667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C3CC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EC3CCC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uiPriority w:val="39"/>
    <w:rsid w:val="00EC3C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EC3CCC"/>
  </w:style>
  <w:style w:type="paragraph" w:customStyle="1" w:styleId="Indent1">
    <w:name w:val="Indent 1"/>
    <w:basedOn w:val="Normal"/>
    <w:rsid w:val="006A6CAE"/>
    <w:pPr>
      <w:ind w:left="720" w:hanging="720"/>
      <w:jc w:val="both"/>
    </w:pPr>
    <w:rPr>
      <w:rFonts w:ascii="Tms Rmn" w:hAnsi="Tms Rmn" w:cs="Times New Roman"/>
      <w:sz w:val="22"/>
      <w:szCs w:val="20"/>
      <w:lang w:eastAsia="en-US"/>
    </w:rPr>
  </w:style>
  <w:style w:type="paragraph" w:styleId="BodyTextIndent">
    <w:name w:val="Body Text Indent"/>
    <w:basedOn w:val="Normal"/>
    <w:rsid w:val="006A6CAE"/>
    <w:pPr>
      <w:ind w:left="720" w:hanging="720"/>
      <w:jc w:val="both"/>
    </w:pPr>
    <w:rPr>
      <w:rFonts w:ascii="Tms Rmn" w:hAnsi="Tms Rmn" w:cs="Times New Roman"/>
      <w:szCs w:val="20"/>
      <w:lang w:eastAsia="en-US"/>
    </w:rPr>
  </w:style>
  <w:style w:type="paragraph" w:styleId="BalloonText">
    <w:name w:val="Balloon Text"/>
    <w:basedOn w:val="Normal"/>
    <w:semiHidden/>
    <w:rsid w:val="00EA7592"/>
    <w:rPr>
      <w:rFonts w:ascii="Tahoma" w:hAnsi="Tahoma" w:cs="Tahoma"/>
      <w:sz w:val="16"/>
      <w:szCs w:val="16"/>
    </w:rPr>
  </w:style>
  <w:style w:type="character" w:styleId="Hyperlink">
    <w:name w:val="Hyperlink"/>
    <w:rsid w:val="00ED1294"/>
    <w:rPr>
      <w:color w:val="0000FF"/>
      <w:u w:val="single"/>
    </w:rPr>
  </w:style>
  <w:style w:type="character" w:styleId="FollowedHyperlink">
    <w:name w:val="FollowedHyperlink"/>
    <w:rsid w:val="00595E4C"/>
    <w:rPr>
      <w:color w:val="800080"/>
      <w:u w:val="single"/>
    </w:rPr>
  </w:style>
  <w:style w:type="paragraph" w:styleId="DocumentMap">
    <w:name w:val="Document Map"/>
    <w:basedOn w:val="Normal"/>
    <w:semiHidden/>
    <w:rsid w:val="003274C4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ListParagraph">
    <w:name w:val="List Paragraph"/>
    <w:basedOn w:val="Normal"/>
    <w:uiPriority w:val="34"/>
    <w:qFormat/>
    <w:rsid w:val="002D7706"/>
    <w:pPr>
      <w:ind w:left="720"/>
    </w:pPr>
    <w:rPr>
      <w:rFonts w:ascii="Times New Roman" w:hAnsi="Times New Roman" w:cs="Times New Roman"/>
      <w:lang w:eastAsia="en-US"/>
    </w:rPr>
  </w:style>
  <w:style w:type="character" w:customStyle="1" w:styleId="FooterChar">
    <w:name w:val="Footer Char"/>
    <w:link w:val="Footer"/>
    <w:rsid w:val="00B10551"/>
    <w:rPr>
      <w:rFonts w:ascii="Arial" w:hAnsi="Arial" w:cs="Arial"/>
      <w:sz w:val="24"/>
      <w:szCs w:val="24"/>
    </w:rPr>
  </w:style>
  <w:style w:type="character" w:customStyle="1" w:styleId="UnresolvedMention1">
    <w:name w:val="Unresolved Mention1"/>
    <w:uiPriority w:val="99"/>
    <w:semiHidden/>
    <w:unhideWhenUsed/>
    <w:rsid w:val="00674FF0"/>
    <w:rPr>
      <w:color w:val="605E5C"/>
      <w:shd w:val="clear" w:color="auto" w:fill="E1DFDD"/>
    </w:rPr>
  </w:style>
  <w:style w:type="character" w:styleId="CommentReference">
    <w:name w:val="annotation reference"/>
    <w:uiPriority w:val="99"/>
    <w:rsid w:val="001464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14643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14643B"/>
    <w:rPr>
      <w:rFonts w:ascii="Arial" w:hAnsi="Arial" w:cs="Arial"/>
    </w:rPr>
  </w:style>
  <w:style w:type="paragraph" w:styleId="CommentSubject">
    <w:name w:val="annotation subject"/>
    <w:basedOn w:val="CommentText"/>
    <w:next w:val="CommentText"/>
    <w:link w:val="CommentSubjectChar"/>
    <w:rsid w:val="0014643B"/>
    <w:rPr>
      <w:b/>
      <w:bCs/>
    </w:rPr>
  </w:style>
  <w:style w:type="character" w:customStyle="1" w:styleId="CommentSubjectChar">
    <w:name w:val="Comment Subject Char"/>
    <w:link w:val="CommentSubject"/>
    <w:rsid w:val="0014643B"/>
    <w:rPr>
      <w:rFonts w:ascii="Arial" w:hAnsi="Arial" w:cs="Arial"/>
      <w:b/>
      <w:bCs/>
    </w:rPr>
  </w:style>
  <w:style w:type="character" w:customStyle="1" w:styleId="HeaderChar">
    <w:name w:val="Header Char"/>
    <w:link w:val="Header"/>
    <w:uiPriority w:val="99"/>
    <w:rsid w:val="008D4E02"/>
    <w:rPr>
      <w:rFonts w:ascii="Arial" w:hAnsi="Arial" w:cs="Arial"/>
      <w:sz w:val="24"/>
      <w:szCs w:val="24"/>
    </w:rPr>
  </w:style>
  <w:style w:type="paragraph" w:styleId="BodyText3">
    <w:name w:val="Body Text 3"/>
    <w:basedOn w:val="Normal"/>
    <w:link w:val="BodyText3Char"/>
    <w:rsid w:val="008E5C93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rsid w:val="008E5C93"/>
    <w:rPr>
      <w:rFonts w:ascii="Arial" w:hAnsi="Arial" w:cs="Arial"/>
      <w:sz w:val="16"/>
      <w:szCs w:val="16"/>
    </w:rPr>
  </w:style>
  <w:style w:type="paragraph" w:styleId="Revision">
    <w:name w:val="Revision"/>
    <w:hidden/>
    <w:uiPriority w:val="71"/>
    <w:rsid w:val="000F15F7"/>
    <w:rPr>
      <w:rFonts w:ascii="Arial" w:hAnsi="Arial" w:cs="Arial"/>
      <w:sz w:val="24"/>
      <w:szCs w:val="24"/>
      <w:lang w:val="en-GB" w:eastAsia="en-GB"/>
    </w:rPr>
  </w:style>
  <w:style w:type="paragraph" w:customStyle="1" w:styleId="Single">
    <w:name w:val="Single"/>
    <w:basedOn w:val="Normal"/>
    <w:rsid w:val="00182267"/>
    <w:rPr>
      <w:rFonts w:ascii="Univers" w:hAnsi="Univers" w:cs="Times New Roman"/>
      <w:szCs w:val="20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4F1415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7B02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769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5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yperlink" Target="file:///C:/Users/acrossland/AppData/Local/Microsoft/:w:/g/EXka29EeozZDkUDIAgrIp20BpiQEIupz7mnLd5KWoLLSsA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tworidingscf.org.uk/fund/north-yorkshire-coast-fund/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fontTable" Target="fontTable.xml"/><Relationship Id="rId5" Type="http://schemas.openxmlformats.org/officeDocument/2006/relationships/customXml" Target="../customXml/item5.xml"/><Relationship Id="rId15" Type="http://schemas.openxmlformats.org/officeDocument/2006/relationships/hyperlink" Target="https://tworidingscf.org.uk/how-to-apply/" TargetMode="External"/><Relationship Id="rId23" Type="http://schemas.openxmlformats.org/officeDocument/2006/relationships/footer" Target="footer3.xml"/><Relationship Id="rId10" Type="http://schemas.openxmlformats.org/officeDocument/2006/relationships/footnotes" Target="footnote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2a7f199a-b551-4d7c-90e5-948fbaf98f9e">
      <UserInfo>
        <DisplayName>Harriet Johnson</DisplayName>
        <AccountId>116</AccountId>
        <AccountType/>
      </UserInfo>
      <UserInfo>
        <DisplayName>Jan  Garrill</DisplayName>
        <AccountId>18</AccountId>
        <AccountType/>
      </UserInfo>
    </SharedWithUsers>
    <lcf76f155ced4ddcb4097134ff3c332f xmlns="3d3f5525-c00b-41d3-bea2-993194911189">
      <Terms xmlns="http://schemas.microsoft.com/office/infopath/2007/PartnerControls"/>
    </lcf76f155ced4ddcb4097134ff3c332f>
    <TaxCatchAll xmlns="2a7f199a-b551-4d7c-90e5-948fbaf98f9e" xsi:nil="true"/>
  </documentManagement>
</p:properties>
</file>

<file path=customXml/item3.xml><?xml version="1.0" encoding="utf-8"?>
<LongProperties xmlns="http://schemas.microsoft.com/office/2006/metadata/longProperties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AE942595EE8641B98316D10C544FE8" ma:contentTypeVersion="19" ma:contentTypeDescription="Create a new document." ma:contentTypeScope="" ma:versionID="46926d171afee4a79e8c734e1e7fc051">
  <xsd:schema xmlns:xsd="http://www.w3.org/2001/XMLSchema" xmlns:xs="http://www.w3.org/2001/XMLSchema" xmlns:p="http://schemas.microsoft.com/office/2006/metadata/properties" xmlns:ns2="2a7f199a-b551-4d7c-90e5-948fbaf98f9e" xmlns:ns3="3d3f5525-c00b-41d3-bea2-993194911189" targetNamespace="http://schemas.microsoft.com/office/2006/metadata/properties" ma:root="true" ma:fieldsID="be3c243efa433967f4b7d3b8ab418ae0" ns2:_="" ns3:_="">
    <xsd:import namespace="2a7f199a-b551-4d7c-90e5-948fbaf98f9e"/>
    <xsd:import namespace="3d3f5525-c00b-41d3-bea2-99319491118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7f199a-b551-4d7c-90e5-948fbaf98f9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73d134-f205-442d-ac6b-7e4bb83a7996}" ma:internalName="TaxCatchAll" ma:showField="CatchAllData" ma:web="2a7f199a-b551-4d7c-90e5-948fbaf98f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3f5525-c00b-41d3-bea2-9931949111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cc41071-6f42-466d-8f14-3dd7c31aad1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996CDE6-B151-4EEA-8158-25F0A909F40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C38C895-D6B7-4287-B65C-3104DCDE3B38}">
  <ds:schemaRefs>
    <ds:schemaRef ds:uri="http://schemas.microsoft.com/office/2006/metadata/properties"/>
    <ds:schemaRef ds:uri="http://schemas.microsoft.com/office/infopath/2007/PartnerControls"/>
    <ds:schemaRef ds:uri="2a7f199a-b551-4d7c-90e5-948fbaf98f9e"/>
    <ds:schemaRef ds:uri="3d3f5525-c00b-41d3-bea2-993194911189"/>
  </ds:schemaRefs>
</ds:datastoreItem>
</file>

<file path=customXml/itemProps3.xml><?xml version="1.0" encoding="utf-8"?>
<ds:datastoreItem xmlns:ds="http://schemas.openxmlformats.org/officeDocument/2006/customXml" ds:itemID="{364B8A93-14CB-40D3-A008-488800ECB9FD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51B2421C-BAA2-47AB-9DF3-815CDC0FB6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7f199a-b551-4d7c-90e5-948fbaf98f9e"/>
    <ds:schemaRef ds:uri="3d3f5525-c00b-41d3-bea2-9931949111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C9808AC4-A1E5-4988-BA9F-C90503C751B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3</Pages>
  <Words>694</Words>
  <Characters>3956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York &amp; North Yorkshire Community Foundation</Company>
  <LinksUpToDate>false</LinksUpToDate>
  <CharactersWithSpaces>4641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Beyer</dc:creator>
  <cp:keywords/>
  <cp:lastModifiedBy>Sarah Norman</cp:lastModifiedBy>
  <cp:revision>141</cp:revision>
  <cp:lastPrinted>2020-10-15T07:53:00Z</cp:lastPrinted>
  <dcterms:created xsi:type="dcterms:W3CDTF">2021-11-24T19:44:00Z</dcterms:created>
  <dcterms:modified xsi:type="dcterms:W3CDTF">2026-02-09T11:45:00Z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0x01010047AE942595EE8641B98316D10C544FE8</vt:lpwstr>
  </property>
  <property fmtid="{D5CDD505-2E9C-101B-9397-08002B2CF9AE}" pid="3" name="display_urn:schemas-microsoft-com:office:office#SharedWithUsers">
    <vt:lpwstr>Harriet Johnson;Jan  Garrill</vt:lpwstr>
  </property>
  <property fmtid="{D5CDD505-2E9C-101B-9397-08002B2CF9AE}" pid="4" name="SharedWithUsers">
    <vt:lpwstr>116;#Harriet Johnson;#18;#Jan  Garrill</vt:lpwstr>
  </property>
  <property fmtid="{D5CDD505-2E9C-101B-9397-08002B2CF9AE}" pid="5" name="MediaServiceImageTags">
    <vt:lpwstr/>
  </property>
</Properties>
</file>